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039B8ED" w:rsidR="008F330B" w:rsidRPr="009528CC" w:rsidRDefault="00B53D80" w:rsidP="009528CC">
      <w:pPr>
        <w:spacing w:line="360" w:lineRule="auto"/>
        <w:ind w:firstLine="567"/>
        <w:jc w:val="center"/>
        <w:rPr>
          <w:rStyle w:val="nfase"/>
          <w:rFonts w:ascii="Arial" w:hAnsi="Arial" w:cs="Arial"/>
          <w:b/>
          <w:i w:val="0"/>
          <w:iCs w:val="0"/>
          <w:color w:val="000000" w:themeColor="text1"/>
          <w:sz w:val="20"/>
          <w:szCs w:val="20"/>
        </w:rPr>
      </w:pPr>
      <w:r w:rsidRPr="009528CC">
        <w:rPr>
          <w:rFonts w:ascii="Arial" w:hAnsi="Arial" w:cs="Arial"/>
          <w:b/>
          <w:bCs/>
          <w:color w:val="000000" w:themeColor="text1"/>
          <w:sz w:val="20"/>
          <w:szCs w:val="20"/>
        </w:rPr>
        <w:t>EDITAL DE PREGÃO ELETRÔNICO</w:t>
      </w:r>
      <w:r w:rsidR="003C7A23" w:rsidRPr="009528CC">
        <w:rPr>
          <w:rStyle w:val="nfase"/>
          <w:rFonts w:ascii="Arial" w:hAnsi="Arial" w:cs="Arial"/>
          <w:b/>
          <w:i w:val="0"/>
          <w:iCs w:val="0"/>
          <w:color w:val="000000" w:themeColor="text1"/>
          <w:sz w:val="20"/>
          <w:szCs w:val="20"/>
        </w:rPr>
        <w:t xml:space="preserve"> Nº </w:t>
      </w:r>
      <w:r w:rsidR="00294620" w:rsidRPr="009528C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528CC">
        <w:rPr>
          <w:rStyle w:val="nfase"/>
          <w:rFonts w:ascii="Arial" w:hAnsi="Arial" w:cs="Arial"/>
          <w:b/>
          <w:i w:val="0"/>
          <w:iCs w:val="0"/>
          <w:color w:val="000000" w:themeColor="text1"/>
          <w:sz w:val="20"/>
          <w:szCs w:val="20"/>
        </w:rPr>
        <w:instrText xml:space="preserve"> FORMTEXT </w:instrText>
      </w:r>
      <w:r w:rsidR="00294620" w:rsidRPr="009528CC">
        <w:rPr>
          <w:rStyle w:val="nfase"/>
          <w:rFonts w:ascii="Arial" w:hAnsi="Arial" w:cs="Arial"/>
          <w:b/>
          <w:i w:val="0"/>
          <w:iCs w:val="0"/>
          <w:color w:val="000000" w:themeColor="text1"/>
          <w:sz w:val="20"/>
          <w:szCs w:val="20"/>
        </w:rPr>
      </w:r>
      <w:r w:rsidR="00294620" w:rsidRPr="009528CC">
        <w:rPr>
          <w:rStyle w:val="nfase"/>
          <w:rFonts w:ascii="Arial" w:hAnsi="Arial" w:cs="Arial"/>
          <w:b/>
          <w:i w:val="0"/>
          <w:iCs w:val="0"/>
          <w:color w:val="000000" w:themeColor="text1"/>
          <w:sz w:val="20"/>
          <w:szCs w:val="20"/>
        </w:rPr>
        <w:fldChar w:fldCharType="separate"/>
      </w:r>
      <w:r w:rsidR="00BF00E8" w:rsidRPr="009528CC">
        <w:rPr>
          <w:rStyle w:val="nfase"/>
          <w:rFonts w:ascii="Arial" w:hAnsi="Arial" w:cs="Arial"/>
          <w:b/>
          <w:i w:val="0"/>
          <w:iCs w:val="0"/>
          <w:color w:val="000000" w:themeColor="text1"/>
          <w:sz w:val="20"/>
          <w:szCs w:val="20"/>
        </w:rPr>
        <w:t>032</w:t>
      </w:r>
      <w:r w:rsidR="00294620" w:rsidRPr="009528CC">
        <w:rPr>
          <w:rStyle w:val="nfase"/>
          <w:rFonts w:ascii="Arial" w:hAnsi="Arial" w:cs="Arial"/>
          <w:b/>
          <w:i w:val="0"/>
          <w:iCs w:val="0"/>
          <w:color w:val="000000" w:themeColor="text1"/>
          <w:sz w:val="20"/>
          <w:szCs w:val="20"/>
        </w:rPr>
        <w:fldChar w:fldCharType="end"/>
      </w:r>
      <w:r w:rsidR="003C7A23" w:rsidRPr="009528CC">
        <w:rPr>
          <w:rStyle w:val="nfase"/>
          <w:rFonts w:ascii="Arial" w:hAnsi="Arial" w:cs="Arial"/>
          <w:b/>
          <w:i w:val="0"/>
          <w:iCs w:val="0"/>
          <w:color w:val="000000" w:themeColor="text1"/>
          <w:sz w:val="20"/>
          <w:szCs w:val="20"/>
        </w:rPr>
        <w:t>/</w:t>
      </w:r>
      <w:r w:rsidR="00294620" w:rsidRPr="009528C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528CC">
        <w:rPr>
          <w:rStyle w:val="nfase"/>
          <w:rFonts w:ascii="Arial" w:hAnsi="Arial" w:cs="Arial"/>
          <w:b/>
          <w:i w:val="0"/>
          <w:iCs w:val="0"/>
          <w:color w:val="000000" w:themeColor="text1"/>
          <w:sz w:val="20"/>
          <w:szCs w:val="20"/>
        </w:rPr>
        <w:instrText xml:space="preserve"> FORMTEXT </w:instrText>
      </w:r>
      <w:r w:rsidR="00294620" w:rsidRPr="009528CC">
        <w:rPr>
          <w:rStyle w:val="nfase"/>
          <w:rFonts w:ascii="Arial" w:hAnsi="Arial" w:cs="Arial"/>
          <w:b/>
          <w:i w:val="0"/>
          <w:iCs w:val="0"/>
          <w:color w:val="000000" w:themeColor="text1"/>
          <w:sz w:val="20"/>
          <w:szCs w:val="20"/>
        </w:rPr>
      </w:r>
      <w:r w:rsidR="00294620" w:rsidRPr="009528CC">
        <w:rPr>
          <w:rStyle w:val="nfase"/>
          <w:rFonts w:ascii="Arial" w:hAnsi="Arial" w:cs="Arial"/>
          <w:b/>
          <w:i w:val="0"/>
          <w:iCs w:val="0"/>
          <w:color w:val="000000" w:themeColor="text1"/>
          <w:sz w:val="20"/>
          <w:szCs w:val="20"/>
        </w:rPr>
        <w:fldChar w:fldCharType="separate"/>
      </w:r>
      <w:r w:rsidR="00294620" w:rsidRPr="009528CC">
        <w:rPr>
          <w:rStyle w:val="nfase"/>
          <w:rFonts w:ascii="Arial" w:hAnsi="Arial" w:cs="Arial"/>
          <w:b/>
          <w:i w:val="0"/>
          <w:iCs w:val="0"/>
          <w:color w:val="000000" w:themeColor="text1"/>
          <w:sz w:val="20"/>
          <w:szCs w:val="20"/>
        </w:rPr>
        <w:t>202</w:t>
      </w:r>
      <w:r w:rsidR="00546548" w:rsidRPr="009528CC">
        <w:rPr>
          <w:rStyle w:val="nfase"/>
          <w:rFonts w:ascii="Arial" w:hAnsi="Arial" w:cs="Arial"/>
          <w:b/>
          <w:i w:val="0"/>
          <w:iCs w:val="0"/>
          <w:color w:val="000000" w:themeColor="text1"/>
          <w:sz w:val="20"/>
          <w:szCs w:val="20"/>
        </w:rPr>
        <w:t>4</w:t>
      </w:r>
      <w:r w:rsidR="00294620" w:rsidRPr="009528CC">
        <w:rPr>
          <w:rStyle w:val="nfase"/>
          <w:rFonts w:ascii="Arial" w:hAnsi="Arial" w:cs="Arial"/>
          <w:b/>
          <w:i w:val="0"/>
          <w:iCs w:val="0"/>
          <w:color w:val="000000" w:themeColor="text1"/>
          <w:sz w:val="20"/>
          <w:szCs w:val="20"/>
        </w:rPr>
        <w:fldChar w:fldCharType="end"/>
      </w:r>
    </w:p>
    <w:p w14:paraId="1CC7C9FE" w14:textId="48BAD3F8" w:rsidR="003C7A23" w:rsidRPr="009528CC" w:rsidRDefault="00701A92" w:rsidP="009528CC">
      <w:pPr>
        <w:spacing w:line="360" w:lineRule="auto"/>
        <w:ind w:firstLine="567"/>
        <w:jc w:val="center"/>
        <w:rPr>
          <w:rStyle w:val="nfase"/>
          <w:rFonts w:ascii="Arial" w:hAnsi="Arial" w:cs="Arial"/>
          <w:i w:val="0"/>
          <w:iCs w:val="0"/>
          <w:color w:val="000000" w:themeColor="text1"/>
          <w:sz w:val="20"/>
          <w:szCs w:val="20"/>
        </w:rPr>
      </w:pPr>
      <w:r w:rsidRPr="009528CC">
        <w:rPr>
          <w:rStyle w:val="nfase"/>
          <w:rFonts w:ascii="Arial" w:hAnsi="Arial" w:cs="Arial"/>
          <w:b/>
          <w:i w:val="0"/>
          <w:iCs w:val="0"/>
          <w:color w:val="000000" w:themeColor="text1"/>
          <w:sz w:val="20"/>
          <w:szCs w:val="20"/>
        </w:rPr>
        <w:t xml:space="preserve">PROCESSO </w:t>
      </w:r>
      <w:r w:rsidR="00F03983" w:rsidRPr="009528CC">
        <w:rPr>
          <w:rStyle w:val="nfase"/>
          <w:rFonts w:ascii="Arial" w:hAnsi="Arial" w:cs="Arial"/>
          <w:b/>
          <w:i w:val="0"/>
          <w:iCs w:val="0"/>
          <w:color w:val="000000" w:themeColor="text1"/>
          <w:sz w:val="20"/>
          <w:szCs w:val="20"/>
        </w:rPr>
        <w:t>LICITATÓRIO</w:t>
      </w:r>
      <w:r w:rsidRPr="009528CC">
        <w:rPr>
          <w:rStyle w:val="nfase"/>
          <w:rFonts w:ascii="Arial" w:hAnsi="Arial" w:cs="Arial"/>
          <w:b/>
          <w:i w:val="0"/>
          <w:iCs w:val="0"/>
          <w:color w:val="000000" w:themeColor="text1"/>
          <w:sz w:val="20"/>
          <w:szCs w:val="20"/>
        </w:rPr>
        <w:t xml:space="preserve"> N°</w:t>
      </w:r>
      <w:r w:rsidR="00294620" w:rsidRPr="009528CC">
        <w:rPr>
          <w:rStyle w:val="nfase"/>
          <w:rFonts w:ascii="Arial" w:hAnsi="Arial" w:cs="Arial"/>
          <w:b/>
          <w:i w:val="0"/>
          <w:iCs w:val="0"/>
          <w:color w:val="000000" w:themeColor="text1"/>
          <w:sz w:val="20"/>
          <w:szCs w:val="20"/>
        </w:rPr>
        <w:t xml:space="preserve"> </w:t>
      </w:r>
      <w:r w:rsidR="00294620" w:rsidRPr="009528C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528CC">
        <w:rPr>
          <w:rStyle w:val="nfase"/>
          <w:rFonts w:ascii="Arial" w:hAnsi="Arial" w:cs="Arial"/>
          <w:b/>
          <w:i w:val="0"/>
          <w:iCs w:val="0"/>
          <w:color w:val="000000" w:themeColor="text1"/>
          <w:sz w:val="20"/>
          <w:szCs w:val="20"/>
        </w:rPr>
        <w:instrText xml:space="preserve"> FORMTEXT </w:instrText>
      </w:r>
      <w:r w:rsidR="00294620" w:rsidRPr="009528CC">
        <w:rPr>
          <w:rStyle w:val="nfase"/>
          <w:rFonts w:ascii="Arial" w:hAnsi="Arial" w:cs="Arial"/>
          <w:b/>
          <w:i w:val="0"/>
          <w:iCs w:val="0"/>
          <w:color w:val="000000" w:themeColor="text1"/>
          <w:sz w:val="20"/>
          <w:szCs w:val="20"/>
        </w:rPr>
      </w:r>
      <w:r w:rsidR="00294620" w:rsidRPr="009528CC">
        <w:rPr>
          <w:rStyle w:val="nfase"/>
          <w:rFonts w:ascii="Arial" w:hAnsi="Arial" w:cs="Arial"/>
          <w:b/>
          <w:i w:val="0"/>
          <w:iCs w:val="0"/>
          <w:color w:val="000000" w:themeColor="text1"/>
          <w:sz w:val="20"/>
          <w:szCs w:val="20"/>
        </w:rPr>
        <w:fldChar w:fldCharType="separate"/>
      </w:r>
      <w:r w:rsidR="006448AD" w:rsidRPr="009528CC">
        <w:rPr>
          <w:rStyle w:val="nfase"/>
          <w:rFonts w:ascii="Arial" w:hAnsi="Arial" w:cs="Arial"/>
          <w:b/>
          <w:i w:val="0"/>
          <w:iCs w:val="0"/>
          <w:color w:val="000000" w:themeColor="text1"/>
          <w:sz w:val="20"/>
          <w:szCs w:val="20"/>
        </w:rPr>
        <w:t>057</w:t>
      </w:r>
      <w:r w:rsidR="00294620" w:rsidRPr="009528CC">
        <w:rPr>
          <w:rStyle w:val="nfase"/>
          <w:rFonts w:ascii="Arial" w:hAnsi="Arial" w:cs="Arial"/>
          <w:b/>
          <w:i w:val="0"/>
          <w:iCs w:val="0"/>
          <w:color w:val="000000" w:themeColor="text1"/>
          <w:sz w:val="20"/>
          <w:szCs w:val="20"/>
        </w:rPr>
        <w:fldChar w:fldCharType="end"/>
      </w:r>
      <w:r w:rsidR="00294620" w:rsidRPr="009528CC">
        <w:rPr>
          <w:rStyle w:val="nfase"/>
          <w:rFonts w:ascii="Arial" w:hAnsi="Arial" w:cs="Arial"/>
          <w:b/>
          <w:i w:val="0"/>
          <w:iCs w:val="0"/>
          <w:color w:val="000000" w:themeColor="text1"/>
          <w:sz w:val="20"/>
          <w:szCs w:val="20"/>
        </w:rPr>
        <w:t>/</w:t>
      </w:r>
      <w:r w:rsidR="00294620" w:rsidRPr="009528CC">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9528CC">
        <w:rPr>
          <w:rStyle w:val="nfase"/>
          <w:rFonts w:ascii="Arial" w:hAnsi="Arial" w:cs="Arial"/>
          <w:b/>
          <w:i w:val="0"/>
          <w:iCs w:val="0"/>
          <w:color w:val="000000" w:themeColor="text1"/>
          <w:sz w:val="20"/>
          <w:szCs w:val="20"/>
        </w:rPr>
        <w:instrText xml:space="preserve"> FORMTEXT </w:instrText>
      </w:r>
      <w:r w:rsidR="00294620" w:rsidRPr="009528CC">
        <w:rPr>
          <w:rStyle w:val="nfase"/>
          <w:rFonts w:ascii="Arial" w:hAnsi="Arial" w:cs="Arial"/>
          <w:b/>
          <w:i w:val="0"/>
          <w:iCs w:val="0"/>
          <w:color w:val="000000" w:themeColor="text1"/>
          <w:sz w:val="20"/>
          <w:szCs w:val="20"/>
        </w:rPr>
      </w:r>
      <w:r w:rsidR="00294620" w:rsidRPr="009528CC">
        <w:rPr>
          <w:rStyle w:val="nfase"/>
          <w:rFonts w:ascii="Arial" w:hAnsi="Arial" w:cs="Arial"/>
          <w:b/>
          <w:i w:val="0"/>
          <w:iCs w:val="0"/>
          <w:color w:val="000000" w:themeColor="text1"/>
          <w:sz w:val="20"/>
          <w:szCs w:val="20"/>
        </w:rPr>
        <w:fldChar w:fldCharType="separate"/>
      </w:r>
      <w:r w:rsidR="005A2A89" w:rsidRPr="009528CC">
        <w:rPr>
          <w:rStyle w:val="nfase"/>
          <w:rFonts w:ascii="Arial" w:hAnsi="Arial" w:cs="Arial"/>
          <w:b/>
          <w:i w:val="0"/>
          <w:iCs w:val="0"/>
          <w:color w:val="000000" w:themeColor="text1"/>
          <w:sz w:val="20"/>
          <w:szCs w:val="20"/>
        </w:rPr>
        <w:t>2024</w:t>
      </w:r>
      <w:r w:rsidR="00294620" w:rsidRPr="009528CC">
        <w:rPr>
          <w:rStyle w:val="nfase"/>
          <w:rFonts w:ascii="Arial" w:hAnsi="Arial" w:cs="Arial"/>
          <w:b/>
          <w:i w:val="0"/>
          <w:iCs w:val="0"/>
          <w:color w:val="000000" w:themeColor="text1"/>
          <w:sz w:val="20"/>
          <w:szCs w:val="20"/>
        </w:rPr>
        <w:fldChar w:fldCharType="end"/>
      </w:r>
    </w:p>
    <w:p w14:paraId="19DEEF76" w14:textId="77777777" w:rsidR="00946B10" w:rsidRPr="009528CC" w:rsidRDefault="00946B10" w:rsidP="009528CC">
      <w:pPr>
        <w:spacing w:line="360" w:lineRule="auto"/>
        <w:ind w:firstLine="567"/>
        <w:jc w:val="center"/>
        <w:rPr>
          <w:rStyle w:val="nfase"/>
          <w:rFonts w:ascii="Arial" w:hAnsi="Arial" w:cs="Arial"/>
          <w:i w:val="0"/>
          <w:iCs w:val="0"/>
          <w:color w:val="000000" w:themeColor="text1"/>
          <w:sz w:val="20"/>
          <w:szCs w:val="20"/>
        </w:rPr>
      </w:pPr>
    </w:p>
    <w:p w14:paraId="189F9374" w14:textId="1E39BF7F" w:rsidR="003C7A23" w:rsidRPr="009528CC" w:rsidRDefault="003C7A23" w:rsidP="009528CC">
      <w:pPr>
        <w:snapToGrid w:val="0"/>
        <w:spacing w:line="360" w:lineRule="auto"/>
        <w:ind w:firstLine="567"/>
        <w:jc w:val="both"/>
        <w:rPr>
          <w:rStyle w:val="nfase"/>
          <w:rFonts w:ascii="Arial" w:hAnsi="Arial" w:cs="Arial"/>
          <w:i w:val="0"/>
          <w:iCs w:val="0"/>
          <w:color w:val="000000" w:themeColor="text1"/>
          <w:sz w:val="20"/>
          <w:szCs w:val="20"/>
        </w:rPr>
      </w:pPr>
      <w:r w:rsidRPr="009528CC">
        <w:rPr>
          <w:rStyle w:val="nfase"/>
          <w:rFonts w:ascii="Arial" w:hAnsi="Arial" w:cs="Arial"/>
          <w:i w:val="0"/>
          <w:iCs w:val="0"/>
          <w:color w:val="000000" w:themeColor="text1"/>
          <w:sz w:val="20"/>
          <w:szCs w:val="20"/>
        </w:rPr>
        <w:t xml:space="preserve">Torna-se público que o(a) </w:t>
      </w:r>
      <w:r w:rsidR="002C437D" w:rsidRPr="009528CC">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9528C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528CC">
        <w:rPr>
          <w:rStyle w:val="nfase"/>
          <w:rFonts w:ascii="Arial" w:hAnsi="Arial" w:cs="Arial"/>
          <w:i w:val="0"/>
          <w:iCs w:val="0"/>
          <w:color w:val="000000" w:themeColor="text1"/>
          <w:sz w:val="20"/>
          <w:szCs w:val="20"/>
        </w:rPr>
        <w:instrText xml:space="preserve"> FORMTEXT </w:instrText>
      </w:r>
      <w:r w:rsidR="002C437D" w:rsidRPr="009528CC">
        <w:rPr>
          <w:rStyle w:val="nfase"/>
          <w:rFonts w:ascii="Arial" w:hAnsi="Arial" w:cs="Arial"/>
          <w:i w:val="0"/>
          <w:iCs w:val="0"/>
          <w:color w:val="000000" w:themeColor="text1"/>
          <w:sz w:val="20"/>
          <w:szCs w:val="20"/>
        </w:rPr>
      </w:r>
      <w:r w:rsidR="002C437D" w:rsidRPr="009528CC">
        <w:rPr>
          <w:rStyle w:val="nfase"/>
          <w:rFonts w:ascii="Arial" w:hAnsi="Arial" w:cs="Arial"/>
          <w:i w:val="0"/>
          <w:iCs w:val="0"/>
          <w:color w:val="000000" w:themeColor="text1"/>
          <w:sz w:val="20"/>
          <w:szCs w:val="20"/>
        </w:rPr>
        <w:fldChar w:fldCharType="separate"/>
      </w:r>
      <w:r w:rsidR="002C437D" w:rsidRPr="009528CC">
        <w:rPr>
          <w:rStyle w:val="nfase"/>
          <w:rFonts w:ascii="Arial" w:hAnsi="Arial" w:cs="Arial"/>
          <w:i w:val="0"/>
          <w:iCs w:val="0"/>
          <w:color w:val="000000" w:themeColor="text1"/>
          <w:sz w:val="20"/>
          <w:szCs w:val="20"/>
        </w:rPr>
        <w:t>Decreto Municipal nº</w:t>
      </w:r>
      <w:r w:rsidR="002C437D" w:rsidRPr="009528CC">
        <w:rPr>
          <w:rStyle w:val="nfase"/>
          <w:rFonts w:ascii="Arial" w:hAnsi="Arial" w:cs="Arial"/>
          <w:i w:val="0"/>
          <w:iCs w:val="0"/>
          <w:color w:val="000000" w:themeColor="text1"/>
          <w:sz w:val="20"/>
          <w:szCs w:val="20"/>
        </w:rPr>
        <w:fldChar w:fldCharType="end"/>
      </w:r>
      <w:r w:rsidR="002C437D" w:rsidRPr="009528C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528CC">
        <w:rPr>
          <w:rStyle w:val="nfase"/>
          <w:rFonts w:ascii="Arial" w:hAnsi="Arial" w:cs="Arial"/>
          <w:i w:val="0"/>
          <w:iCs w:val="0"/>
          <w:color w:val="000000" w:themeColor="text1"/>
          <w:sz w:val="20"/>
          <w:szCs w:val="20"/>
        </w:rPr>
        <w:instrText xml:space="preserve"> FORMTEXT </w:instrText>
      </w:r>
      <w:r w:rsidR="002C437D" w:rsidRPr="009528CC">
        <w:rPr>
          <w:rStyle w:val="nfase"/>
          <w:rFonts w:ascii="Arial" w:hAnsi="Arial" w:cs="Arial"/>
          <w:i w:val="0"/>
          <w:iCs w:val="0"/>
          <w:color w:val="000000" w:themeColor="text1"/>
          <w:sz w:val="20"/>
          <w:szCs w:val="20"/>
        </w:rPr>
      </w:r>
      <w:r w:rsidR="002C437D" w:rsidRPr="009528CC">
        <w:rPr>
          <w:rStyle w:val="nfase"/>
          <w:rFonts w:ascii="Arial" w:hAnsi="Arial" w:cs="Arial"/>
          <w:i w:val="0"/>
          <w:iCs w:val="0"/>
          <w:color w:val="000000" w:themeColor="text1"/>
          <w:sz w:val="20"/>
          <w:szCs w:val="20"/>
        </w:rPr>
        <w:fldChar w:fldCharType="separate"/>
      </w:r>
      <w:r w:rsidR="002C437D" w:rsidRPr="009528CC">
        <w:rPr>
          <w:rStyle w:val="nfase"/>
          <w:rFonts w:ascii="Arial" w:hAnsi="Arial" w:cs="Arial"/>
          <w:i w:val="0"/>
          <w:iCs w:val="0"/>
          <w:color w:val="000000" w:themeColor="text1"/>
          <w:sz w:val="20"/>
          <w:szCs w:val="20"/>
        </w:rPr>
        <w:t xml:space="preserve"> 0</w:t>
      </w:r>
      <w:r w:rsidR="00D65B5B" w:rsidRPr="009528CC">
        <w:rPr>
          <w:rStyle w:val="nfase"/>
          <w:rFonts w:ascii="Arial" w:hAnsi="Arial" w:cs="Arial"/>
          <w:i w:val="0"/>
          <w:iCs w:val="0"/>
          <w:color w:val="000000" w:themeColor="text1"/>
          <w:sz w:val="20"/>
          <w:szCs w:val="20"/>
        </w:rPr>
        <w:t>17</w:t>
      </w:r>
      <w:r w:rsidR="002C437D" w:rsidRPr="009528CC">
        <w:rPr>
          <w:rStyle w:val="nfase"/>
          <w:rFonts w:ascii="Arial" w:hAnsi="Arial" w:cs="Arial"/>
          <w:i w:val="0"/>
          <w:iCs w:val="0"/>
          <w:color w:val="000000" w:themeColor="text1"/>
          <w:sz w:val="20"/>
          <w:szCs w:val="20"/>
        </w:rPr>
        <w:fldChar w:fldCharType="end"/>
      </w:r>
      <w:r w:rsidR="002C437D" w:rsidRPr="009528CC">
        <w:rPr>
          <w:rStyle w:val="nfase"/>
          <w:rFonts w:ascii="Arial" w:hAnsi="Arial" w:cs="Arial"/>
          <w:i w:val="0"/>
          <w:iCs w:val="0"/>
          <w:color w:val="000000" w:themeColor="text1"/>
          <w:sz w:val="20"/>
          <w:szCs w:val="20"/>
        </w:rPr>
        <w:t>/</w:t>
      </w:r>
      <w:r w:rsidR="002C437D" w:rsidRPr="009528C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528CC">
        <w:rPr>
          <w:rStyle w:val="nfase"/>
          <w:rFonts w:ascii="Arial" w:hAnsi="Arial" w:cs="Arial"/>
          <w:i w:val="0"/>
          <w:iCs w:val="0"/>
          <w:color w:val="000000" w:themeColor="text1"/>
          <w:sz w:val="20"/>
          <w:szCs w:val="20"/>
        </w:rPr>
        <w:instrText xml:space="preserve"> FORMTEXT </w:instrText>
      </w:r>
      <w:r w:rsidR="002C437D" w:rsidRPr="009528CC">
        <w:rPr>
          <w:rStyle w:val="nfase"/>
          <w:rFonts w:ascii="Arial" w:hAnsi="Arial" w:cs="Arial"/>
          <w:i w:val="0"/>
          <w:iCs w:val="0"/>
          <w:color w:val="000000" w:themeColor="text1"/>
          <w:sz w:val="20"/>
          <w:szCs w:val="20"/>
        </w:rPr>
      </w:r>
      <w:r w:rsidR="002C437D" w:rsidRPr="009528CC">
        <w:rPr>
          <w:rStyle w:val="nfase"/>
          <w:rFonts w:ascii="Arial" w:hAnsi="Arial" w:cs="Arial"/>
          <w:i w:val="0"/>
          <w:iCs w:val="0"/>
          <w:color w:val="000000" w:themeColor="text1"/>
          <w:sz w:val="20"/>
          <w:szCs w:val="20"/>
        </w:rPr>
        <w:fldChar w:fldCharType="separate"/>
      </w:r>
      <w:r w:rsidR="002C437D" w:rsidRPr="009528CC">
        <w:rPr>
          <w:rStyle w:val="nfase"/>
          <w:rFonts w:ascii="Arial" w:hAnsi="Arial" w:cs="Arial"/>
          <w:i w:val="0"/>
          <w:iCs w:val="0"/>
          <w:color w:val="000000" w:themeColor="text1"/>
          <w:sz w:val="20"/>
          <w:szCs w:val="20"/>
        </w:rPr>
        <w:t>202</w:t>
      </w:r>
      <w:r w:rsidR="00D65B5B" w:rsidRPr="009528CC">
        <w:rPr>
          <w:rStyle w:val="nfase"/>
          <w:rFonts w:ascii="Arial" w:hAnsi="Arial" w:cs="Arial"/>
          <w:i w:val="0"/>
          <w:iCs w:val="0"/>
          <w:color w:val="000000" w:themeColor="text1"/>
          <w:sz w:val="20"/>
          <w:szCs w:val="20"/>
        </w:rPr>
        <w:t>4</w:t>
      </w:r>
      <w:r w:rsidR="002C437D" w:rsidRPr="009528CC">
        <w:rPr>
          <w:rStyle w:val="nfase"/>
          <w:rFonts w:ascii="Arial" w:hAnsi="Arial" w:cs="Arial"/>
          <w:i w:val="0"/>
          <w:iCs w:val="0"/>
          <w:color w:val="000000" w:themeColor="text1"/>
          <w:sz w:val="20"/>
          <w:szCs w:val="20"/>
        </w:rPr>
        <w:fldChar w:fldCharType="end"/>
      </w:r>
      <w:r w:rsidR="002C437D" w:rsidRPr="009528CC">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9528C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528CC">
        <w:rPr>
          <w:rStyle w:val="nfase"/>
          <w:rFonts w:ascii="Arial" w:hAnsi="Arial" w:cs="Arial"/>
          <w:i w:val="0"/>
          <w:iCs w:val="0"/>
          <w:color w:val="000000" w:themeColor="text1"/>
          <w:sz w:val="20"/>
          <w:szCs w:val="20"/>
        </w:rPr>
        <w:instrText xml:space="preserve"> FORMTEXT </w:instrText>
      </w:r>
      <w:r w:rsidR="002C437D" w:rsidRPr="009528CC">
        <w:rPr>
          <w:rStyle w:val="nfase"/>
          <w:rFonts w:ascii="Arial" w:hAnsi="Arial" w:cs="Arial"/>
          <w:i w:val="0"/>
          <w:iCs w:val="0"/>
          <w:color w:val="000000" w:themeColor="text1"/>
          <w:sz w:val="20"/>
          <w:szCs w:val="20"/>
        </w:rPr>
      </w:r>
      <w:r w:rsidR="002C437D" w:rsidRPr="009528CC">
        <w:rPr>
          <w:rStyle w:val="nfase"/>
          <w:rFonts w:ascii="Arial" w:hAnsi="Arial" w:cs="Arial"/>
          <w:i w:val="0"/>
          <w:iCs w:val="0"/>
          <w:color w:val="000000" w:themeColor="text1"/>
          <w:sz w:val="20"/>
          <w:szCs w:val="20"/>
        </w:rPr>
        <w:fldChar w:fldCharType="separate"/>
      </w:r>
      <w:r w:rsidR="002C437D" w:rsidRPr="009528CC">
        <w:rPr>
          <w:rStyle w:val="nfase"/>
          <w:rFonts w:ascii="Arial" w:hAnsi="Arial" w:cs="Arial"/>
          <w:i w:val="0"/>
          <w:iCs w:val="0"/>
          <w:color w:val="000000" w:themeColor="text1"/>
          <w:sz w:val="20"/>
          <w:szCs w:val="20"/>
        </w:rPr>
        <w:t xml:space="preserve">Sr. </w:t>
      </w:r>
      <w:r w:rsidR="002C437D" w:rsidRPr="009528CC">
        <w:rPr>
          <w:rStyle w:val="nfase"/>
          <w:rFonts w:ascii="Arial" w:hAnsi="Arial" w:cs="Arial"/>
          <w:i w:val="0"/>
          <w:iCs w:val="0"/>
          <w:color w:val="000000" w:themeColor="text1"/>
          <w:sz w:val="20"/>
          <w:szCs w:val="20"/>
        </w:rPr>
        <w:fldChar w:fldCharType="end"/>
      </w:r>
      <w:r w:rsidR="002C437D" w:rsidRPr="009528C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528CC">
        <w:rPr>
          <w:rStyle w:val="nfase"/>
          <w:rFonts w:ascii="Arial" w:hAnsi="Arial" w:cs="Arial"/>
          <w:i w:val="0"/>
          <w:iCs w:val="0"/>
          <w:color w:val="000000" w:themeColor="text1"/>
          <w:sz w:val="20"/>
          <w:szCs w:val="20"/>
        </w:rPr>
        <w:instrText xml:space="preserve"> FORMTEXT </w:instrText>
      </w:r>
      <w:r w:rsidR="002C437D" w:rsidRPr="009528CC">
        <w:rPr>
          <w:rStyle w:val="nfase"/>
          <w:rFonts w:ascii="Arial" w:hAnsi="Arial" w:cs="Arial"/>
          <w:i w:val="0"/>
          <w:iCs w:val="0"/>
          <w:color w:val="000000" w:themeColor="text1"/>
          <w:sz w:val="20"/>
          <w:szCs w:val="20"/>
        </w:rPr>
      </w:r>
      <w:r w:rsidR="002C437D" w:rsidRPr="009528CC">
        <w:rPr>
          <w:rStyle w:val="nfase"/>
          <w:rFonts w:ascii="Arial" w:hAnsi="Arial" w:cs="Arial"/>
          <w:i w:val="0"/>
          <w:iCs w:val="0"/>
          <w:color w:val="000000" w:themeColor="text1"/>
          <w:sz w:val="20"/>
          <w:szCs w:val="20"/>
        </w:rPr>
        <w:fldChar w:fldCharType="separate"/>
      </w:r>
      <w:r w:rsidR="002C437D" w:rsidRPr="009528CC">
        <w:rPr>
          <w:rStyle w:val="nfase"/>
          <w:rFonts w:ascii="Arial" w:hAnsi="Arial" w:cs="Arial"/>
          <w:i w:val="0"/>
          <w:iCs w:val="0"/>
          <w:color w:val="000000" w:themeColor="text1"/>
          <w:sz w:val="20"/>
          <w:szCs w:val="20"/>
        </w:rPr>
        <w:t>Élio Bolzon Junior</w:t>
      </w:r>
      <w:r w:rsidR="002C437D" w:rsidRPr="009528CC">
        <w:rPr>
          <w:rStyle w:val="nfase"/>
          <w:rFonts w:ascii="Arial" w:hAnsi="Arial" w:cs="Arial"/>
          <w:i w:val="0"/>
          <w:iCs w:val="0"/>
          <w:color w:val="000000" w:themeColor="text1"/>
          <w:sz w:val="20"/>
          <w:szCs w:val="20"/>
        </w:rPr>
        <w:fldChar w:fldCharType="end"/>
      </w:r>
      <w:r w:rsidRPr="009528CC">
        <w:rPr>
          <w:rStyle w:val="nfase"/>
          <w:rFonts w:ascii="Arial" w:hAnsi="Arial" w:cs="Arial"/>
          <w:i w:val="0"/>
          <w:iCs w:val="0"/>
          <w:color w:val="000000" w:themeColor="text1"/>
          <w:sz w:val="20"/>
          <w:szCs w:val="20"/>
        </w:rPr>
        <w:t xml:space="preserve">, </w:t>
      </w:r>
      <w:r w:rsidR="00BB7091" w:rsidRPr="009528CC">
        <w:rPr>
          <w:rStyle w:val="nfase"/>
          <w:rFonts w:ascii="Arial" w:hAnsi="Arial" w:cs="Arial"/>
          <w:i w:val="0"/>
          <w:iCs w:val="0"/>
          <w:color w:val="000000" w:themeColor="text1"/>
          <w:sz w:val="20"/>
          <w:szCs w:val="20"/>
        </w:rPr>
        <w:t>realizará licitação</w:t>
      </w:r>
      <w:r w:rsidR="00BB7091" w:rsidRPr="009528CC">
        <w:rPr>
          <w:rFonts w:ascii="Arial" w:hAnsi="Arial" w:cs="Arial"/>
          <w:color w:val="000000" w:themeColor="text1"/>
          <w:sz w:val="20"/>
          <w:szCs w:val="20"/>
        </w:rPr>
        <w:t xml:space="preserve"> às </w:t>
      </w:r>
      <w:r w:rsidR="00BB7091" w:rsidRPr="009528CC">
        <w:rPr>
          <w:rFonts w:ascii="Arial" w:hAnsi="Arial" w:cs="Arial"/>
          <w:color w:val="000000" w:themeColor="text1"/>
          <w:sz w:val="20"/>
          <w:szCs w:val="20"/>
        </w:rPr>
        <w:fldChar w:fldCharType="begin">
          <w:ffData>
            <w:name w:val="Texto74"/>
            <w:enabled/>
            <w:calcOnExit w:val="0"/>
            <w:textInput/>
          </w:ffData>
        </w:fldChar>
      </w:r>
      <w:r w:rsidR="00BB7091" w:rsidRPr="009528CC">
        <w:rPr>
          <w:rFonts w:ascii="Arial" w:hAnsi="Arial" w:cs="Arial"/>
          <w:color w:val="000000" w:themeColor="text1"/>
          <w:sz w:val="20"/>
          <w:szCs w:val="20"/>
        </w:rPr>
        <w:instrText xml:space="preserve"> FORMTEXT </w:instrText>
      </w:r>
      <w:r w:rsidR="00BB7091" w:rsidRPr="009528CC">
        <w:rPr>
          <w:rFonts w:ascii="Arial" w:hAnsi="Arial" w:cs="Arial"/>
          <w:color w:val="000000" w:themeColor="text1"/>
          <w:sz w:val="20"/>
          <w:szCs w:val="20"/>
        </w:rPr>
      </w:r>
      <w:r w:rsidR="00BB7091" w:rsidRPr="009528CC">
        <w:rPr>
          <w:rFonts w:ascii="Arial" w:hAnsi="Arial" w:cs="Arial"/>
          <w:color w:val="000000" w:themeColor="text1"/>
          <w:sz w:val="20"/>
          <w:szCs w:val="20"/>
        </w:rPr>
        <w:fldChar w:fldCharType="separate"/>
      </w:r>
      <w:r w:rsidR="00BF00E8" w:rsidRPr="009528CC">
        <w:rPr>
          <w:rFonts w:ascii="Arial" w:hAnsi="Arial" w:cs="Arial"/>
          <w:color w:val="000000" w:themeColor="text1"/>
          <w:sz w:val="20"/>
          <w:szCs w:val="20"/>
        </w:rPr>
        <w:t>09</w:t>
      </w:r>
      <w:r w:rsidR="00BB7091" w:rsidRPr="009528CC">
        <w:rPr>
          <w:rFonts w:ascii="Arial" w:hAnsi="Arial" w:cs="Arial"/>
          <w:color w:val="000000" w:themeColor="text1"/>
          <w:sz w:val="20"/>
          <w:szCs w:val="20"/>
        </w:rPr>
        <w:fldChar w:fldCharType="end"/>
      </w:r>
      <w:r w:rsidR="00BB7091" w:rsidRPr="009528CC">
        <w:rPr>
          <w:rFonts w:ascii="Arial" w:hAnsi="Arial" w:cs="Arial"/>
          <w:bCs/>
          <w:color w:val="000000" w:themeColor="text1"/>
          <w:sz w:val="20"/>
          <w:szCs w:val="20"/>
        </w:rPr>
        <w:t>:</w:t>
      </w:r>
      <w:r w:rsidR="00BB7091" w:rsidRPr="009528CC">
        <w:rPr>
          <w:rFonts w:ascii="Arial" w:hAnsi="Arial" w:cs="Arial"/>
          <w:color w:val="000000" w:themeColor="text1"/>
          <w:sz w:val="20"/>
          <w:szCs w:val="20"/>
        </w:rPr>
        <w:fldChar w:fldCharType="begin">
          <w:ffData>
            <w:name w:val="Texto74"/>
            <w:enabled/>
            <w:calcOnExit w:val="0"/>
            <w:textInput/>
          </w:ffData>
        </w:fldChar>
      </w:r>
      <w:r w:rsidR="00BB7091" w:rsidRPr="009528CC">
        <w:rPr>
          <w:rFonts w:ascii="Arial" w:hAnsi="Arial" w:cs="Arial"/>
          <w:color w:val="000000" w:themeColor="text1"/>
          <w:sz w:val="20"/>
          <w:szCs w:val="20"/>
        </w:rPr>
        <w:instrText xml:space="preserve"> FORMTEXT </w:instrText>
      </w:r>
      <w:r w:rsidR="00BB7091" w:rsidRPr="009528CC">
        <w:rPr>
          <w:rFonts w:ascii="Arial" w:hAnsi="Arial" w:cs="Arial"/>
          <w:color w:val="000000" w:themeColor="text1"/>
          <w:sz w:val="20"/>
          <w:szCs w:val="20"/>
        </w:rPr>
      </w:r>
      <w:r w:rsidR="00BB7091" w:rsidRPr="009528CC">
        <w:rPr>
          <w:rFonts w:ascii="Arial" w:hAnsi="Arial" w:cs="Arial"/>
          <w:color w:val="000000" w:themeColor="text1"/>
          <w:sz w:val="20"/>
          <w:szCs w:val="20"/>
        </w:rPr>
        <w:fldChar w:fldCharType="separate"/>
      </w:r>
      <w:r w:rsidR="00BF00E8" w:rsidRPr="009528CC">
        <w:rPr>
          <w:rFonts w:ascii="Arial" w:hAnsi="Arial" w:cs="Arial"/>
          <w:color w:val="000000" w:themeColor="text1"/>
          <w:sz w:val="20"/>
          <w:szCs w:val="20"/>
        </w:rPr>
        <w:t>00</w:t>
      </w:r>
      <w:r w:rsidR="00BB7091" w:rsidRPr="009528CC">
        <w:rPr>
          <w:rFonts w:ascii="Arial" w:hAnsi="Arial" w:cs="Arial"/>
          <w:color w:val="000000" w:themeColor="text1"/>
          <w:sz w:val="20"/>
          <w:szCs w:val="20"/>
        </w:rPr>
        <w:fldChar w:fldCharType="end"/>
      </w:r>
      <w:r w:rsidR="00BB7091" w:rsidRPr="009528CC">
        <w:rPr>
          <w:rFonts w:ascii="Arial" w:hAnsi="Arial" w:cs="Arial"/>
          <w:bCs/>
          <w:color w:val="000000" w:themeColor="text1"/>
          <w:sz w:val="20"/>
          <w:szCs w:val="20"/>
        </w:rPr>
        <w:t xml:space="preserve"> horas do </w:t>
      </w:r>
      <w:r w:rsidR="00BB7091" w:rsidRPr="009528CC">
        <w:rPr>
          <w:rFonts w:ascii="Arial" w:hAnsi="Arial" w:cs="Arial"/>
          <w:color w:val="000000" w:themeColor="text1"/>
          <w:sz w:val="20"/>
          <w:szCs w:val="20"/>
        </w:rPr>
        <w:t xml:space="preserve">dia </w:t>
      </w:r>
      <w:r w:rsidR="00BB7091" w:rsidRPr="009528CC">
        <w:rPr>
          <w:rFonts w:ascii="Arial" w:hAnsi="Arial" w:cs="Arial"/>
          <w:color w:val="000000" w:themeColor="text1"/>
          <w:sz w:val="20"/>
          <w:szCs w:val="20"/>
        </w:rPr>
        <w:fldChar w:fldCharType="begin">
          <w:ffData>
            <w:name w:val="Texto74"/>
            <w:enabled/>
            <w:calcOnExit w:val="0"/>
            <w:textInput/>
          </w:ffData>
        </w:fldChar>
      </w:r>
      <w:r w:rsidR="00BB7091" w:rsidRPr="009528CC">
        <w:rPr>
          <w:rFonts w:ascii="Arial" w:hAnsi="Arial" w:cs="Arial"/>
          <w:color w:val="000000" w:themeColor="text1"/>
          <w:sz w:val="20"/>
          <w:szCs w:val="20"/>
        </w:rPr>
        <w:instrText xml:space="preserve"> FORMTEXT </w:instrText>
      </w:r>
      <w:r w:rsidR="00BB7091" w:rsidRPr="009528CC">
        <w:rPr>
          <w:rFonts w:ascii="Arial" w:hAnsi="Arial" w:cs="Arial"/>
          <w:color w:val="000000" w:themeColor="text1"/>
          <w:sz w:val="20"/>
          <w:szCs w:val="20"/>
        </w:rPr>
      </w:r>
      <w:r w:rsidR="00BB7091" w:rsidRPr="009528CC">
        <w:rPr>
          <w:rFonts w:ascii="Arial" w:hAnsi="Arial" w:cs="Arial"/>
          <w:color w:val="000000" w:themeColor="text1"/>
          <w:sz w:val="20"/>
          <w:szCs w:val="20"/>
        </w:rPr>
        <w:fldChar w:fldCharType="separate"/>
      </w:r>
      <w:r w:rsidR="00BF00E8" w:rsidRPr="009528CC">
        <w:rPr>
          <w:rFonts w:ascii="Arial" w:hAnsi="Arial" w:cs="Arial"/>
          <w:color w:val="000000" w:themeColor="text1"/>
          <w:sz w:val="20"/>
          <w:szCs w:val="20"/>
        </w:rPr>
        <w:t>06</w:t>
      </w:r>
      <w:r w:rsidR="00BB7091" w:rsidRPr="009528CC">
        <w:rPr>
          <w:rFonts w:ascii="Arial" w:hAnsi="Arial" w:cs="Arial"/>
          <w:color w:val="000000" w:themeColor="text1"/>
          <w:sz w:val="20"/>
          <w:szCs w:val="20"/>
        </w:rPr>
        <w:fldChar w:fldCharType="end"/>
      </w:r>
      <w:r w:rsidR="00BB7091" w:rsidRPr="009528CC">
        <w:rPr>
          <w:rFonts w:ascii="Arial" w:hAnsi="Arial" w:cs="Arial"/>
          <w:color w:val="000000" w:themeColor="text1"/>
          <w:sz w:val="20"/>
          <w:szCs w:val="20"/>
        </w:rPr>
        <w:t xml:space="preserve"> de </w:t>
      </w:r>
      <w:r w:rsidR="00BB7091" w:rsidRPr="009528CC">
        <w:rPr>
          <w:rFonts w:ascii="Arial" w:hAnsi="Arial" w:cs="Arial"/>
          <w:color w:val="000000" w:themeColor="text1"/>
          <w:sz w:val="20"/>
          <w:szCs w:val="20"/>
        </w:rPr>
        <w:fldChar w:fldCharType="begin">
          <w:ffData>
            <w:name w:val="Texto74"/>
            <w:enabled/>
            <w:calcOnExit w:val="0"/>
            <w:textInput/>
          </w:ffData>
        </w:fldChar>
      </w:r>
      <w:r w:rsidR="00BB7091" w:rsidRPr="009528CC">
        <w:rPr>
          <w:rFonts w:ascii="Arial" w:hAnsi="Arial" w:cs="Arial"/>
          <w:color w:val="000000" w:themeColor="text1"/>
          <w:sz w:val="20"/>
          <w:szCs w:val="20"/>
        </w:rPr>
        <w:instrText xml:space="preserve"> FORMTEXT </w:instrText>
      </w:r>
      <w:r w:rsidR="00BB7091" w:rsidRPr="009528CC">
        <w:rPr>
          <w:rFonts w:ascii="Arial" w:hAnsi="Arial" w:cs="Arial"/>
          <w:color w:val="000000" w:themeColor="text1"/>
          <w:sz w:val="20"/>
          <w:szCs w:val="20"/>
        </w:rPr>
      </w:r>
      <w:r w:rsidR="00BB7091" w:rsidRPr="009528CC">
        <w:rPr>
          <w:rFonts w:ascii="Arial" w:hAnsi="Arial" w:cs="Arial"/>
          <w:color w:val="000000" w:themeColor="text1"/>
          <w:sz w:val="20"/>
          <w:szCs w:val="20"/>
        </w:rPr>
        <w:fldChar w:fldCharType="separate"/>
      </w:r>
      <w:r w:rsidR="00BF00E8" w:rsidRPr="009528CC">
        <w:rPr>
          <w:rFonts w:ascii="Arial" w:hAnsi="Arial" w:cs="Arial"/>
          <w:color w:val="000000" w:themeColor="text1"/>
          <w:sz w:val="20"/>
          <w:szCs w:val="20"/>
        </w:rPr>
        <w:t>setembro</w:t>
      </w:r>
      <w:r w:rsidR="00BB7091" w:rsidRPr="009528CC">
        <w:rPr>
          <w:rFonts w:ascii="Arial" w:hAnsi="Arial" w:cs="Arial"/>
          <w:color w:val="000000" w:themeColor="text1"/>
          <w:sz w:val="20"/>
          <w:szCs w:val="20"/>
        </w:rPr>
        <w:fldChar w:fldCharType="end"/>
      </w:r>
      <w:r w:rsidR="00BB7091" w:rsidRPr="009528CC">
        <w:rPr>
          <w:rFonts w:ascii="Arial" w:hAnsi="Arial" w:cs="Arial"/>
          <w:color w:val="000000" w:themeColor="text1"/>
          <w:sz w:val="20"/>
          <w:szCs w:val="20"/>
        </w:rPr>
        <w:t xml:space="preserve"> de </w:t>
      </w:r>
      <w:r w:rsidR="00BB7091" w:rsidRPr="009528CC">
        <w:rPr>
          <w:rFonts w:ascii="Arial" w:hAnsi="Arial" w:cs="Arial"/>
          <w:color w:val="000000" w:themeColor="text1"/>
          <w:sz w:val="20"/>
          <w:szCs w:val="20"/>
        </w:rPr>
        <w:fldChar w:fldCharType="begin">
          <w:ffData>
            <w:name w:val="Texto74"/>
            <w:enabled/>
            <w:calcOnExit w:val="0"/>
            <w:textInput/>
          </w:ffData>
        </w:fldChar>
      </w:r>
      <w:r w:rsidR="00BB7091" w:rsidRPr="009528CC">
        <w:rPr>
          <w:rFonts w:ascii="Arial" w:hAnsi="Arial" w:cs="Arial"/>
          <w:color w:val="000000" w:themeColor="text1"/>
          <w:sz w:val="20"/>
          <w:szCs w:val="20"/>
        </w:rPr>
        <w:instrText xml:space="preserve"> FORMTEXT </w:instrText>
      </w:r>
      <w:r w:rsidR="00BB7091" w:rsidRPr="009528CC">
        <w:rPr>
          <w:rFonts w:ascii="Arial" w:hAnsi="Arial" w:cs="Arial"/>
          <w:color w:val="000000" w:themeColor="text1"/>
          <w:sz w:val="20"/>
          <w:szCs w:val="20"/>
        </w:rPr>
      </w:r>
      <w:r w:rsidR="00BB7091" w:rsidRPr="009528CC">
        <w:rPr>
          <w:rFonts w:ascii="Arial" w:hAnsi="Arial" w:cs="Arial"/>
          <w:color w:val="000000" w:themeColor="text1"/>
          <w:sz w:val="20"/>
          <w:szCs w:val="20"/>
        </w:rPr>
        <w:fldChar w:fldCharType="separate"/>
      </w:r>
      <w:r w:rsidR="00BB7091" w:rsidRPr="009528CC">
        <w:rPr>
          <w:rFonts w:ascii="Arial" w:hAnsi="Arial" w:cs="Arial"/>
          <w:color w:val="000000" w:themeColor="text1"/>
          <w:sz w:val="20"/>
          <w:szCs w:val="20"/>
        </w:rPr>
        <w:t>2024</w:t>
      </w:r>
      <w:r w:rsidR="00BB7091" w:rsidRPr="009528CC">
        <w:rPr>
          <w:rFonts w:ascii="Arial" w:hAnsi="Arial" w:cs="Arial"/>
          <w:color w:val="000000" w:themeColor="text1"/>
          <w:sz w:val="20"/>
          <w:szCs w:val="20"/>
        </w:rPr>
        <w:fldChar w:fldCharType="end"/>
      </w:r>
      <w:r w:rsidR="00BB7091" w:rsidRPr="009528CC">
        <w:rPr>
          <w:rStyle w:val="nfase"/>
          <w:rFonts w:ascii="Arial" w:hAnsi="Arial" w:cs="Arial"/>
          <w:i w:val="0"/>
          <w:iCs w:val="0"/>
          <w:color w:val="000000" w:themeColor="text1"/>
          <w:sz w:val="20"/>
          <w:szCs w:val="20"/>
        </w:rPr>
        <w:t>, na modalidade PREGÃO, na forma ELETRÔNICA,</w:t>
      </w:r>
      <w:r w:rsidRPr="009528CC">
        <w:rPr>
          <w:rStyle w:val="nfase"/>
          <w:rFonts w:ascii="Arial" w:hAnsi="Arial" w:cs="Arial"/>
          <w:i w:val="0"/>
          <w:iCs w:val="0"/>
          <w:color w:val="000000" w:themeColor="text1"/>
          <w:sz w:val="20"/>
          <w:szCs w:val="20"/>
        </w:rPr>
        <w:t xml:space="preserve"> </w:t>
      </w:r>
      <w:r w:rsidR="002C437D" w:rsidRPr="009528CC">
        <w:rPr>
          <w:rStyle w:val="nfase"/>
          <w:rFonts w:ascii="Arial" w:hAnsi="Arial" w:cs="Arial"/>
          <w:i w:val="0"/>
          <w:iCs w:val="0"/>
          <w:color w:val="000000" w:themeColor="text1"/>
          <w:sz w:val="20"/>
          <w:szCs w:val="20"/>
        </w:rPr>
        <w:t xml:space="preserve">em conformidade com a </w:t>
      </w:r>
      <w:r w:rsidR="005C6F88" w:rsidRPr="009528CC">
        <w:rPr>
          <w:rStyle w:val="nfase"/>
          <w:rFonts w:ascii="Arial" w:hAnsi="Arial" w:cs="Arial"/>
          <w:i w:val="0"/>
          <w:iCs w:val="0"/>
          <w:color w:val="000000" w:themeColor="text1"/>
          <w:sz w:val="20"/>
          <w:szCs w:val="20"/>
        </w:rPr>
        <w:t>Lei nº 14.133/</w:t>
      </w:r>
      <w:r w:rsidR="00544A6E" w:rsidRPr="009528CC">
        <w:rPr>
          <w:rStyle w:val="nfase"/>
          <w:rFonts w:ascii="Arial" w:hAnsi="Arial" w:cs="Arial"/>
          <w:i w:val="0"/>
          <w:iCs w:val="0"/>
          <w:color w:val="000000" w:themeColor="text1"/>
          <w:sz w:val="20"/>
          <w:szCs w:val="20"/>
        </w:rPr>
        <w:t xml:space="preserve">2021, </w:t>
      </w:r>
      <w:r w:rsidR="002C437D" w:rsidRPr="009528CC">
        <w:rPr>
          <w:rStyle w:val="nfase"/>
          <w:rFonts w:ascii="Arial" w:hAnsi="Arial" w:cs="Arial"/>
          <w:i w:val="0"/>
          <w:iCs w:val="0"/>
          <w:color w:val="000000" w:themeColor="text1"/>
          <w:sz w:val="20"/>
          <w:szCs w:val="20"/>
        </w:rPr>
        <w:t>L</w:t>
      </w:r>
      <w:r w:rsidR="00CC2A38" w:rsidRPr="009528CC">
        <w:rPr>
          <w:rStyle w:val="nfase"/>
          <w:rFonts w:ascii="Arial" w:hAnsi="Arial" w:cs="Arial"/>
          <w:i w:val="0"/>
          <w:iCs w:val="0"/>
          <w:color w:val="000000" w:themeColor="text1"/>
          <w:sz w:val="20"/>
          <w:szCs w:val="20"/>
        </w:rPr>
        <w:t>ei Complementar nº 123/2006,</w:t>
      </w:r>
      <w:r w:rsidR="002C437D" w:rsidRPr="009528CC">
        <w:rPr>
          <w:rStyle w:val="nfase"/>
          <w:rFonts w:ascii="Arial" w:hAnsi="Arial" w:cs="Arial"/>
          <w:i w:val="0"/>
          <w:iCs w:val="0"/>
          <w:color w:val="000000" w:themeColor="text1"/>
          <w:sz w:val="20"/>
          <w:szCs w:val="20"/>
        </w:rPr>
        <w:t xml:space="preserve"> Decreto Municipal nº </w:t>
      </w:r>
      <w:r w:rsidR="002C437D" w:rsidRPr="009528C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528CC">
        <w:rPr>
          <w:rStyle w:val="nfase"/>
          <w:rFonts w:ascii="Arial" w:hAnsi="Arial" w:cs="Arial"/>
          <w:i w:val="0"/>
          <w:iCs w:val="0"/>
          <w:color w:val="000000" w:themeColor="text1"/>
          <w:sz w:val="20"/>
          <w:szCs w:val="20"/>
        </w:rPr>
        <w:instrText xml:space="preserve"> FORMTEXT </w:instrText>
      </w:r>
      <w:r w:rsidR="002C437D" w:rsidRPr="009528CC">
        <w:rPr>
          <w:rStyle w:val="nfase"/>
          <w:rFonts w:ascii="Arial" w:hAnsi="Arial" w:cs="Arial"/>
          <w:i w:val="0"/>
          <w:iCs w:val="0"/>
          <w:color w:val="000000" w:themeColor="text1"/>
          <w:sz w:val="20"/>
          <w:szCs w:val="20"/>
        </w:rPr>
      </w:r>
      <w:r w:rsidR="002C437D" w:rsidRPr="009528CC">
        <w:rPr>
          <w:rStyle w:val="nfase"/>
          <w:rFonts w:ascii="Arial" w:hAnsi="Arial" w:cs="Arial"/>
          <w:i w:val="0"/>
          <w:iCs w:val="0"/>
          <w:color w:val="000000" w:themeColor="text1"/>
          <w:sz w:val="20"/>
          <w:szCs w:val="20"/>
        </w:rPr>
        <w:fldChar w:fldCharType="separate"/>
      </w:r>
      <w:r w:rsidR="007506AF" w:rsidRPr="009528CC">
        <w:rPr>
          <w:rStyle w:val="nfase"/>
          <w:rFonts w:ascii="Arial" w:hAnsi="Arial" w:cs="Arial"/>
          <w:i w:val="0"/>
          <w:iCs w:val="0"/>
          <w:color w:val="000000" w:themeColor="text1"/>
          <w:sz w:val="20"/>
          <w:szCs w:val="20"/>
        </w:rPr>
        <w:t>096</w:t>
      </w:r>
      <w:r w:rsidR="002C437D" w:rsidRPr="009528CC">
        <w:rPr>
          <w:rStyle w:val="nfase"/>
          <w:rFonts w:ascii="Arial" w:hAnsi="Arial" w:cs="Arial"/>
          <w:i w:val="0"/>
          <w:iCs w:val="0"/>
          <w:color w:val="000000" w:themeColor="text1"/>
          <w:sz w:val="20"/>
          <w:szCs w:val="20"/>
        </w:rPr>
        <w:fldChar w:fldCharType="end"/>
      </w:r>
      <w:r w:rsidR="002C437D" w:rsidRPr="009528CC">
        <w:rPr>
          <w:rStyle w:val="nfase"/>
          <w:rFonts w:ascii="Arial" w:hAnsi="Arial" w:cs="Arial"/>
          <w:i w:val="0"/>
          <w:iCs w:val="0"/>
          <w:color w:val="000000" w:themeColor="text1"/>
          <w:sz w:val="20"/>
          <w:szCs w:val="20"/>
        </w:rPr>
        <w:t>/</w:t>
      </w:r>
      <w:r w:rsidR="002C437D" w:rsidRPr="009528CC">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9528CC">
        <w:rPr>
          <w:rStyle w:val="nfase"/>
          <w:rFonts w:ascii="Arial" w:hAnsi="Arial" w:cs="Arial"/>
          <w:i w:val="0"/>
          <w:iCs w:val="0"/>
          <w:color w:val="000000" w:themeColor="text1"/>
          <w:sz w:val="20"/>
          <w:szCs w:val="20"/>
        </w:rPr>
        <w:instrText xml:space="preserve"> FORMTEXT </w:instrText>
      </w:r>
      <w:r w:rsidR="002C437D" w:rsidRPr="009528CC">
        <w:rPr>
          <w:rStyle w:val="nfase"/>
          <w:rFonts w:ascii="Arial" w:hAnsi="Arial" w:cs="Arial"/>
          <w:i w:val="0"/>
          <w:iCs w:val="0"/>
          <w:color w:val="000000" w:themeColor="text1"/>
          <w:sz w:val="20"/>
          <w:szCs w:val="20"/>
        </w:rPr>
      </w:r>
      <w:r w:rsidR="002C437D" w:rsidRPr="009528CC">
        <w:rPr>
          <w:rStyle w:val="nfase"/>
          <w:rFonts w:ascii="Arial" w:hAnsi="Arial" w:cs="Arial"/>
          <w:i w:val="0"/>
          <w:iCs w:val="0"/>
          <w:color w:val="000000" w:themeColor="text1"/>
          <w:sz w:val="20"/>
          <w:szCs w:val="20"/>
        </w:rPr>
        <w:fldChar w:fldCharType="separate"/>
      </w:r>
      <w:r w:rsidR="007506AF" w:rsidRPr="009528CC">
        <w:rPr>
          <w:rStyle w:val="nfase"/>
          <w:rFonts w:ascii="Arial" w:hAnsi="Arial" w:cs="Arial"/>
          <w:i w:val="0"/>
          <w:iCs w:val="0"/>
          <w:color w:val="000000" w:themeColor="text1"/>
          <w:sz w:val="20"/>
          <w:szCs w:val="20"/>
        </w:rPr>
        <w:t>2021</w:t>
      </w:r>
      <w:r w:rsidR="002C437D" w:rsidRPr="009528CC">
        <w:rPr>
          <w:rStyle w:val="nfase"/>
          <w:rFonts w:ascii="Arial" w:hAnsi="Arial" w:cs="Arial"/>
          <w:i w:val="0"/>
          <w:iCs w:val="0"/>
          <w:color w:val="000000" w:themeColor="text1"/>
          <w:sz w:val="20"/>
          <w:szCs w:val="20"/>
        </w:rPr>
        <w:fldChar w:fldCharType="end"/>
      </w:r>
      <w:r w:rsidR="002C437D" w:rsidRPr="009528CC">
        <w:rPr>
          <w:rStyle w:val="nfase"/>
          <w:rFonts w:ascii="Arial" w:hAnsi="Arial" w:cs="Arial"/>
          <w:i w:val="0"/>
          <w:iCs w:val="0"/>
          <w:color w:val="000000" w:themeColor="text1"/>
          <w:sz w:val="20"/>
          <w:szCs w:val="20"/>
        </w:rPr>
        <w:t xml:space="preserve"> </w:t>
      </w:r>
      <w:r w:rsidRPr="009528CC">
        <w:rPr>
          <w:rStyle w:val="nfase"/>
          <w:rFonts w:ascii="Arial" w:hAnsi="Arial" w:cs="Arial"/>
          <w:i w:val="0"/>
          <w:iCs w:val="0"/>
          <w:color w:val="000000" w:themeColor="text1"/>
          <w:sz w:val="20"/>
          <w:szCs w:val="20"/>
        </w:rPr>
        <w:t>e, ainda, de acordo com as condições estabelecidas neste Edital.</w:t>
      </w:r>
    </w:p>
    <w:p w14:paraId="18953BDD" w14:textId="77777777" w:rsidR="00946B10" w:rsidRPr="009528CC" w:rsidRDefault="00946B10" w:rsidP="009528CC">
      <w:pPr>
        <w:snapToGrid w:val="0"/>
        <w:spacing w:line="360" w:lineRule="auto"/>
        <w:ind w:firstLine="567"/>
        <w:jc w:val="both"/>
        <w:rPr>
          <w:rStyle w:val="nfase"/>
          <w:rFonts w:ascii="Arial" w:hAnsi="Arial" w:cs="Arial"/>
          <w:i w:val="0"/>
          <w:iCs w:val="0"/>
          <w:color w:val="000000" w:themeColor="text1"/>
          <w:sz w:val="20"/>
          <w:szCs w:val="20"/>
        </w:rPr>
      </w:pPr>
    </w:p>
    <w:p w14:paraId="00B217AE"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0" w:name="_Toc122606103"/>
      <w:r w:rsidRPr="009528CC">
        <w:rPr>
          <w:rStyle w:val="nfase"/>
          <w:i w:val="0"/>
          <w:iCs w:val="0"/>
          <w:color w:val="000000" w:themeColor="text1"/>
        </w:rPr>
        <w:t>DO OBJETO</w:t>
      </w:r>
      <w:bookmarkEnd w:id="0"/>
    </w:p>
    <w:p w14:paraId="5A599064" w14:textId="03CEF417" w:rsidR="002C437D"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objeto da presente licitação é a </w:t>
      </w:r>
      <w:r w:rsidR="00025A6E" w:rsidRPr="009528CC">
        <w:rPr>
          <w:b/>
          <w:bCs/>
          <w:color w:val="000000" w:themeColor="text1"/>
        </w:rPr>
        <w:fldChar w:fldCharType="begin">
          <w:ffData>
            <w:name w:val="Texto74"/>
            <w:enabled/>
            <w:calcOnExit w:val="0"/>
            <w:textInput/>
          </w:ffData>
        </w:fldChar>
      </w:r>
      <w:r w:rsidR="00025A6E" w:rsidRPr="009528CC">
        <w:rPr>
          <w:b/>
          <w:bCs/>
          <w:color w:val="000000" w:themeColor="text1"/>
        </w:rPr>
        <w:instrText xml:space="preserve"> FORMTEXT </w:instrText>
      </w:r>
      <w:r w:rsidR="00025A6E" w:rsidRPr="009528CC">
        <w:rPr>
          <w:b/>
          <w:bCs/>
          <w:color w:val="000000" w:themeColor="text1"/>
        </w:rPr>
      </w:r>
      <w:r w:rsidR="00025A6E" w:rsidRPr="009528CC">
        <w:rPr>
          <w:b/>
          <w:bCs/>
          <w:color w:val="000000" w:themeColor="text1"/>
        </w:rPr>
        <w:fldChar w:fldCharType="separate"/>
      </w:r>
      <w:r w:rsidR="00260242" w:rsidRPr="009528CC">
        <w:rPr>
          <w:b/>
          <w:bCs/>
          <w:color w:val="000000" w:themeColor="text1"/>
        </w:rPr>
        <w:t>CONTRATAÇÃO DE EMPRESA ESPECIALIZADA NA PRESTAÇÃO DE SERVIÇOS DE DESENVOLVIMENTO, TREINAMENTO E ACOMPANHAMENTO PRESENCIAL E ON-LINE NA ELABORAÇÃO DE PROJETOS TÉCNICOS, JUNTO AOS ÓRGÃOS GOVERNAMENTAIS OU POR MEIO DE FINANCIAMENTOS E ORIENTAÇÕES DOS PROGRAMAS DO GOVERNO FEDERAL E ESTADUAL</w:t>
      </w:r>
      <w:r w:rsidR="00025A6E" w:rsidRPr="009528CC">
        <w:rPr>
          <w:b/>
          <w:bCs/>
          <w:color w:val="000000" w:themeColor="text1"/>
        </w:rPr>
        <w:fldChar w:fldCharType="end"/>
      </w:r>
      <w:r w:rsidR="00D37507" w:rsidRPr="009528CC">
        <w:rPr>
          <w:rStyle w:val="nfase"/>
          <w:i w:val="0"/>
          <w:iCs w:val="0"/>
          <w:color w:val="000000" w:themeColor="text1"/>
        </w:rPr>
        <w:t xml:space="preserve">, </w:t>
      </w:r>
      <w:r w:rsidRPr="009528CC">
        <w:rPr>
          <w:rStyle w:val="nfase"/>
          <w:i w:val="0"/>
          <w:iCs w:val="0"/>
          <w:color w:val="000000" w:themeColor="text1"/>
        </w:rPr>
        <w:t>conforme condições, quantidades e exigências estabelecidas neste Edital e seus anexos.</w:t>
      </w:r>
    </w:p>
    <w:p w14:paraId="7241B375" w14:textId="688640F8" w:rsidR="003C7A23" w:rsidRPr="009528CC" w:rsidRDefault="002B328E" w:rsidP="009528CC">
      <w:pPr>
        <w:pStyle w:val="Nivel2"/>
        <w:spacing w:before="0" w:after="0" w:line="360" w:lineRule="auto"/>
        <w:ind w:left="0" w:firstLine="567"/>
        <w:rPr>
          <w:rStyle w:val="nfase"/>
          <w:i w:val="0"/>
          <w:iCs w:val="0"/>
          <w:color w:val="000000" w:themeColor="text1"/>
        </w:rPr>
      </w:pPr>
      <w:r w:rsidRPr="009528CC">
        <w:rPr>
          <w:color w:val="000000" w:themeColor="text1"/>
        </w:rPr>
        <w:t>A licitação será realizada em único item</w:t>
      </w:r>
      <w:r w:rsidR="00E21F05" w:rsidRPr="009528CC">
        <w:rPr>
          <w:color w:val="000000" w:themeColor="text1"/>
        </w:rPr>
        <w:t>, conforme tabela constante do Termo de Referência.</w:t>
      </w:r>
    </w:p>
    <w:p w14:paraId="30265764" w14:textId="77777777" w:rsidR="00946B10" w:rsidRPr="009528CC" w:rsidRDefault="00946B10" w:rsidP="009528CC">
      <w:pPr>
        <w:pStyle w:val="Nivel2"/>
        <w:numPr>
          <w:ilvl w:val="0"/>
          <w:numId w:val="0"/>
        </w:numPr>
        <w:spacing w:before="0" w:after="0" w:line="360" w:lineRule="auto"/>
        <w:rPr>
          <w:rStyle w:val="nfase"/>
          <w:i w:val="0"/>
          <w:iCs w:val="0"/>
          <w:color w:val="000000" w:themeColor="text1"/>
        </w:rPr>
      </w:pPr>
    </w:p>
    <w:p w14:paraId="57FB96B4" w14:textId="5513F2BF" w:rsidR="002B328E" w:rsidRPr="009528CC" w:rsidRDefault="002B328E" w:rsidP="009528CC">
      <w:pPr>
        <w:pStyle w:val="Nivel01"/>
        <w:spacing w:before="0" w:line="360" w:lineRule="auto"/>
        <w:ind w:left="0" w:firstLine="567"/>
        <w:rPr>
          <w:rStyle w:val="normaltextrun"/>
          <w:color w:val="000000" w:themeColor="text1"/>
        </w:rPr>
      </w:pPr>
      <w:bookmarkStart w:id="1" w:name="_Toc122606104"/>
      <w:r w:rsidRPr="009528CC">
        <w:rPr>
          <w:rStyle w:val="normaltextrun"/>
          <w:color w:val="000000" w:themeColor="text1"/>
        </w:rPr>
        <w:t>DO REGISTRO DE PREÇOS</w:t>
      </w:r>
    </w:p>
    <w:p w14:paraId="3707A761" w14:textId="6743EC84" w:rsidR="002B328E" w:rsidRPr="009528CC" w:rsidRDefault="002B328E" w:rsidP="009528CC">
      <w:pPr>
        <w:pStyle w:val="Nivel2"/>
        <w:spacing w:before="0" w:after="0" w:line="360" w:lineRule="auto"/>
        <w:ind w:left="0" w:firstLine="567"/>
        <w:rPr>
          <w:color w:val="000000" w:themeColor="text1"/>
        </w:rPr>
      </w:pPr>
      <w:r w:rsidRPr="009528CC">
        <w:rPr>
          <w:color w:val="000000" w:themeColor="text1"/>
        </w:rPr>
        <w:t>Não se aplica.</w:t>
      </w:r>
    </w:p>
    <w:p w14:paraId="1E1A3F86" w14:textId="77777777" w:rsidR="004033C6" w:rsidRPr="009528CC" w:rsidRDefault="004033C6" w:rsidP="009528CC">
      <w:pPr>
        <w:pStyle w:val="Nivel2"/>
        <w:numPr>
          <w:ilvl w:val="0"/>
          <w:numId w:val="0"/>
        </w:numPr>
        <w:spacing w:before="0" w:after="0" w:line="360" w:lineRule="auto"/>
        <w:rPr>
          <w:color w:val="000000" w:themeColor="text1"/>
        </w:rPr>
      </w:pPr>
    </w:p>
    <w:p w14:paraId="362AFB15" w14:textId="0423FAD7" w:rsidR="003C7A23" w:rsidRPr="009528CC" w:rsidRDefault="003C7A23" w:rsidP="009528CC">
      <w:pPr>
        <w:pStyle w:val="Nivel01"/>
        <w:spacing w:before="0" w:line="360" w:lineRule="auto"/>
        <w:ind w:left="0" w:firstLine="567"/>
        <w:rPr>
          <w:rStyle w:val="nfase"/>
          <w:i w:val="0"/>
          <w:iCs w:val="0"/>
          <w:color w:val="000000" w:themeColor="text1"/>
        </w:rPr>
      </w:pPr>
      <w:r w:rsidRPr="009528CC">
        <w:rPr>
          <w:rStyle w:val="nfase"/>
          <w:i w:val="0"/>
          <w:iCs w:val="0"/>
          <w:color w:val="000000" w:themeColor="text1"/>
        </w:rPr>
        <w:t>DA PARTICIPAÇÃO NA LICITAÇÃO</w:t>
      </w:r>
      <w:bookmarkEnd w:id="1"/>
    </w:p>
    <w:p w14:paraId="29EF2255" w14:textId="66126521" w:rsidR="003C7A23" w:rsidRPr="009528CC" w:rsidRDefault="009566FF" w:rsidP="009528CC">
      <w:pPr>
        <w:pStyle w:val="Nivel2"/>
        <w:spacing w:before="0" w:after="0" w:line="360" w:lineRule="auto"/>
        <w:ind w:left="0" w:firstLine="567"/>
        <w:rPr>
          <w:rStyle w:val="nfase"/>
          <w:i w:val="0"/>
          <w:iCs w:val="0"/>
          <w:color w:val="000000" w:themeColor="text1"/>
        </w:rPr>
      </w:pPr>
      <w:r w:rsidRPr="009528CC">
        <w:rPr>
          <w:bCs/>
          <w:color w:val="000000" w:themeColor="text1"/>
        </w:rPr>
        <w:t>Poderão participar deste Pregão interessados cujo ramo de atividade seja compatível com o objeto desta licitação</w:t>
      </w:r>
      <w:r w:rsidRPr="009528CC">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9528CC">
          <w:rPr>
            <w:rStyle w:val="Hyperlink"/>
            <w:color w:val="000000" w:themeColor="text1"/>
          </w:rPr>
          <w:t>www.licitanet.com.br</w:t>
        </w:r>
      </w:hyperlink>
      <w:r w:rsidR="006306BD" w:rsidRPr="009528CC">
        <w:rPr>
          <w:rStyle w:val="nfase"/>
          <w:i w:val="0"/>
          <w:iCs w:val="0"/>
          <w:color w:val="000000" w:themeColor="text1"/>
        </w:rPr>
        <w:t>.</w:t>
      </w:r>
    </w:p>
    <w:p w14:paraId="107DA4AC" w14:textId="77777777" w:rsidR="008B1F29" w:rsidRPr="009528CC" w:rsidRDefault="008B1F29"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9528CC" w:rsidRDefault="008B1F29"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5D3D9569" w14:textId="5347900F" w:rsidR="002B328E"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9528CC">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041A3F91" w14:textId="77777777" w:rsidR="00E85F62" w:rsidRPr="009528CC" w:rsidRDefault="002B328E"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não observância do disposto no item anterior poderá ensejar desclassificação no momento da habilitação.</w:t>
      </w:r>
    </w:p>
    <w:p w14:paraId="7E054ADB" w14:textId="5AF76D9D" w:rsidR="00E85F62" w:rsidRPr="009528CC" w:rsidRDefault="00E85F62" w:rsidP="009528CC">
      <w:pPr>
        <w:pStyle w:val="Nivel2"/>
        <w:spacing w:before="0" w:after="0" w:line="360" w:lineRule="auto"/>
        <w:ind w:left="0" w:firstLine="567"/>
        <w:rPr>
          <w:color w:val="000000" w:themeColor="text1"/>
        </w:rPr>
      </w:pPr>
      <w:bookmarkStart w:id="2" w:name="_Hlk163722041"/>
      <w:r w:rsidRPr="009528CC">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9528CC">
          <w:rPr>
            <w:rStyle w:val="Hyperlink"/>
            <w:color w:val="000000" w:themeColor="text1"/>
          </w:rPr>
          <w:t>art. 48 da Lei Complementar nº 123, de 14 de dezembro de 2006</w:t>
        </w:r>
      </w:hyperlink>
      <w:r w:rsidRPr="009528CC">
        <w:rPr>
          <w:color w:val="000000" w:themeColor="text1"/>
        </w:rPr>
        <w:t>. Caso o(s) item(ns) de contratação ultrapasse(m) esse valor, será destinada cota de 20% (vinte por cento) do objeto para a contratação de microempresas e empresas de pequeno porte.</w:t>
      </w:r>
      <w:bookmarkEnd w:id="2"/>
    </w:p>
    <w:p w14:paraId="2C15A1B4" w14:textId="77777777" w:rsidR="00E85F62" w:rsidRPr="009528CC" w:rsidRDefault="00E85F62" w:rsidP="009528CC">
      <w:pPr>
        <w:pStyle w:val="Nivel3"/>
        <w:spacing w:before="0" w:after="0" w:line="360" w:lineRule="auto"/>
        <w:ind w:left="0" w:firstLine="567"/>
        <w:rPr>
          <w:rStyle w:val="nfase"/>
          <w:i w:val="0"/>
          <w:iCs w:val="0"/>
          <w:color w:val="000000" w:themeColor="text1"/>
        </w:rPr>
      </w:pPr>
      <w:bookmarkStart w:id="3" w:name="_Ref117015508"/>
      <w:r w:rsidRPr="009528CC">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505D691C" w14:textId="2A962506" w:rsidR="00A308F3" w:rsidRPr="009528CC" w:rsidRDefault="00A308F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Não serão aplicadas </w:t>
      </w:r>
      <w:r w:rsidRPr="009528CC">
        <w:rPr>
          <w:color w:val="000000" w:themeColor="text1"/>
        </w:rPr>
        <w:t>as disposições constantes dos </w:t>
      </w:r>
      <w:hyperlink r:id="rId13" w:anchor="art42" w:history="1">
        <w:r w:rsidRPr="009528CC">
          <w:rPr>
            <w:rStyle w:val="Hyperlink"/>
            <w:color w:val="000000" w:themeColor="text1"/>
            <w:u w:val="none"/>
          </w:rPr>
          <w:t>arts. 42 a 49 da Lei Complementar nº 123/2006</w:t>
        </w:r>
      </w:hyperlink>
      <w:r w:rsidRPr="009528CC">
        <w:rPr>
          <w:color w:val="000000" w:themeColor="text1"/>
        </w:rPr>
        <w:t xml:space="preserve"> </w:t>
      </w:r>
      <w:r w:rsidRPr="009528CC">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4" w:name="_Ref117000692"/>
      <w:r w:rsidRPr="009528CC">
        <w:rPr>
          <w:rStyle w:val="nfase"/>
          <w:i w:val="0"/>
          <w:iCs w:val="0"/>
          <w:color w:val="000000" w:themeColor="text1"/>
        </w:rPr>
        <w:t>Não poderão disputar esta licitação:</w:t>
      </w:r>
      <w:bookmarkEnd w:id="4"/>
    </w:p>
    <w:p w14:paraId="341C241D" w14:textId="167E4B2F" w:rsidR="003C7A23" w:rsidRPr="009528CC" w:rsidRDefault="0046226A" w:rsidP="009528CC">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5" w:name="_Ref113883338"/>
      <w:r w:rsidRPr="009528CC">
        <w:rPr>
          <w:rStyle w:val="nfase"/>
          <w:rFonts w:ascii="Arial" w:hAnsi="Arial" w:cs="Arial"/>
          <w:i w:val="0"/>
          <w:iCs w:val="0"/>
          <w:color w:val="000000" w:themeColor="text1"/>
          <w:sz w:val="20"/>
          <w:szCs w:val="20"/>
        </w:rPr>
        <w:t>A</w:t>
      </w:r>
      <w:r w:rsidR="003C7A23" w:rsidRPr="009528CC">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9528CC" w:rsidRDefault="0046226A" w:rsidP="009528CC">
      <w:pPr>
        <w:pStyle w:val="Nivel3"/>
        <w:spacing w:before="0" w:after="0" w:line="360" w:lineRule="auto"/>
        <w:ind w:left="0" w:firstLine="709"/>
        <w:rPr>
          <w:rStyle w:val="nfase"/>
          <w:i w:val="0"/>
          <w:iCs w:val="0"/>
          <w:color w:val="000000" w:themeColor="text1"/>
        </w:rPr>
      </w:pPr>
      <w:bookmarkStart w:id="6" w:name="_Ref114659912"/>
      <w:r w:rsidRPr="009528CC">
        <w:rPr>
          <w:rStyle w:val="nfase"/>
          <w:i w:val="0"/>
          <w:iCs w:val="0"/>
          <w:color w:val="000000" w:themeColor="text1"/>
        </w:rPr>
        <w:t>A</w:t>
      </w:r>
      <w:r w:rsidR="003C7A23" w:rsidRPr="009528CC">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9528CC" w:rsidRDefault="0046226A" w:rsidP="009528CC">
      <w:pPr>
        <w:pStyle w:val="Nivel3"/>
        <w:spacing w:before="0" w:after="0" w:line="360" w:lineRule="auto"/>
        <w:ind w:left="0" w:firstLine="709"/>
        <w:rPr>
          <w:rStyle w:val="nfase"/>
          <w:i w:val="0"/>
          <w:iCs w:val="0"/>
          <w:color w:val="000000" w:themeColor="text1"/>
        </w:rPr>
      </w:pPr>
      <w:bookmarkStart w:id="7" w:name="_Ref114659913"/>
      <w:bookmarkStart w:id="8" w:name="_Ref113883339"/>
      <w:r w:rsidRPr="009528CC">
        <w:rPr>
          <w:rStyle w:val="nfase"/>
          <w:i w:val="0"/>
          <w:iCs w:val="0"/>
          <w:color w:val="000000" w:themeColor="text1"/>
        </w:rPr>
        <w:t>E</w:t>
      </w:r>
      <w:r w:rsidR="003C7A23" w:rsidRPr="009528CC">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9528CC">
        <w:rPr>
          <w:rStyle w:val="nfase"/>
          <w:i w:val="0"/>
          <w:iCs w:val="0"/>
          <w:color w:val="000000" w:themeColor="text1"/>
        </w:rPr>
        <w:t xml:space="preserve"> </w:t>
      </w:r>
      <w:bookmarkEnd w:id="8"/>
    </w:p>
    <w:p w14:paraId="2DCC2174" w14:textId="50E8A567" w:rsidR="003C7A23" w:rsidRPr="009528CC" w:rsidRDefault="0046226A" w:rsidP="009528CC">
      <w:pPr>
        <w:pStyle w:val="Nivel3"/>
        <w:spacing w:before="0" w:after="0" w:line="360" w:lineRule="auto"/>
        <w:ind w:left="0" w:firstLine="709"/>
        <w:rPr>
          <w:rStyle w:val="nfase"/>
          <w:i w:val="0"/>
          <w:iCs w:val="0"/>
          <w:color w:val="000000" w:themeColor="text1"/>
        </w:rPr>
      </w:pPr>
      <w:bookmarkStart w:id="9" w:name="_Ref113883003"/>
      <w:r w:rsidRPr="009528CC">
        <w:rPr>
          <w:rStyle w:val="nfase"/>
          <w:i w:val="0"/>
          <w:iCs w:val="0"/>
          <w:color w:val="000000" w:themeColor="text1"/>
        </w:rPr>
        <w:t>P</w:t>
      </w:r>
      <w:r w:rsidR="003C7A23" w:rsidRPr="009528CC">
        <w:rPr>
          <w:rStyle w:val="nfase"/>
          <w:i w:val="0"/>
          <w:iCs w:val="0"/>
          <w:color w:val="000000" w:themeColor="text1"/>
        </w:rPr>
        <w:t>essoa física ou jurídica que se encontre, ao tempo da licitação, impossibilitada de participar da licitação em decorrência de sanção que lhe foi imposta;</w:t>
      </w:r>
      <w:bookmarkEnd w:id="9"/>
    </w:p>
    <w:p w14:paraId="0B2C2940" w14:textId="0E625CF9"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9528CC" w:rsidRDefault="0046226A" w:rsidP="009528CC">
      <w:pPr>
        <w:pStyle w:val="Nivel3"/>
        <w:spacing w:before="0" w:after="0" w:line="360" w:lineRule="auto"/>
        <w:ind w:left="0" w:firstLine="709"/>
        <w:rPr>
          <w:rStyle w:val="nfase"/>
          <w:i w:val="0"/>
          <w:iCs w:val="0"/>
          <w:color w:val="000000" w:themeColor="text1"/>
        </w:rPr>
      </w:pPr>
      <w:bookmarkStart w:id="10" w:name="_Ref113883579"/>
      <w:r w:rsidRPr="009528CC">
        <w:rPr>
          <w:rStyle w:val="nfase"/>
          <w:i w:val="0"/>
          <w:iCs w:val="0"/>
          <w:color w:val="000000" w:themeColor="text1"/>
        </w:rPr>
        <w:t>E</w:t>
      </w:r>
      <w:r w:rsidR="003C7A23" w:rsidRPr="009528CC">
        <w:rPr>
          <w:rStyle w:val="nfase"/>
          <w:i w:val="0"/>
          <w:iCs w:val="0"/>
          <w:color w:val="000000" w:themeColor="text1"/>
        </w:rPr>
        <w:t>mpresas controladoras, controladas ou coligadas, nos termos da Lei nº 6.404, de 15 de dezembro de 1976, concorrendo entre si;</w:t>
      </w:r>
      <w:bookmarkEnd w:id="10"/>
    </w:p>
    <w:p w14:paraId="3620BBE9" w14:textId="42D45B0C"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P</w:t>
      </w:r>
      <w:r w:rsidR="003C7A23" w:rsidRPr="009528CC">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9528CC" w:rsidRDefault="0046226A" w:rsidP="009528CC">
      <w:pPr>
        <w:pStyle w:val="Nivel3"/>
        <w:spacing w:before="0" w:after="0" w:line="360" w:lineRule="auto"/>
        <w:ind w:left="0" w:firstLine="709"/>
        <w:rPr>
          <w:rStyle w:val="nfase"/>
          <w:i w:val="0"/>
          <w:iCs w:val="0"/>
          <w:color w:val="000000" w:themeColor="text1"/>
        </w:rPr>
      </w:pPr>
      <w:bookmarkStart w:id="11" w:name="_Ref113962336"/>
      <w:r w:rsidRPr="009528CC">
        <w:rPr>
          <w:rStyle w:val="nfase"/>
          <w:i w:val="0"/>
          <w:iCs w:val="0"/>
          <w:color w:val="000000" w:themeColor="text1"/>
        </w:rPr>
        <w:t>A</w:t>
      </w:r>
      <w:r w:rsidR="003C7A23" w:rsidRPr="009528CC">
        <w:rPr>
          <w:rStyle w:val="nfase"/>
          <w:i w:val="0"/>
          <w:iCs w:val="0"/>
          <w:color w:val="000000" w:themeColor="text1"/>
        </w:rPr>
        <w:t>gente público do órgão ou entidade licitante;</w:t>
      </w:r>
      <w:bookmarkEnd w:id="11"/>
    </w:p>
    <w:p w14:paraId="3F4B2521" w14:textId="4C90E8F8" w:rsidR="003C7A23" w:rsidRPr="009528CC" w:rsidRDefault="0046226A" w:rsidP="009528CC">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9528CC">
        <w:rPr>
          <w:rStyle w:val="nfase"/>
          <w:rFonts w:ascii="Arial" w:hAnsi="Arial" w:cs="Arial"/>
          <w:i w:val="0"/>
          <w:iCs w:val="0"/>
          <w:color w:val="000000" w:themeColor="text1"/>
          <w:sz w:val="20"/>
          <w:szCs w:val="20"/>
        </w:rPr>
        <w:t>P</w:t>
      </w:r>
      <w:r w:rsidR="003C7A23" w:rsidRPr="009528CC">
        <w:rPr>
          <w:rStyle w:val="nfase"/>
          <w:rFonts w:ascii="Arial" w:hAnsi="Arial" w:cs="Arial"/>
          <w:i w:val="0"/>
          <w:iCs w:val="0"/>
          <w:color w:val="000000" w:themeColor="text1"/>
          <w:sz w:val="20"/>
          <w:szCs w:val="20"/>
        </w:rPr>
        <w:t>essoas jurídicas reunidas em consórcio;</w:t>
      </w:r>
    </w:p>
    <w:p w14:paraId="58D1E852" w14:textId="77777777" w:rsidR="003C7A23" w:rsidRPr="009528CC" w:rsidRDefault="003C7A23" w:rsidP="009528CC">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9528CC">
        <w:rPr>
          <w:rStyle w:val="nfase"/>
          <w:rFonts w:ascii="Arial" w:hAnsi="Arial" w:cs="Arial"/>
          <w:i w:val="0"/>
          <w:iCs w:val="0"/>
          <w:color w:val="000000" w:themeColor="text1"/>
          <w:sz w:val="20"/>
          <w:szCs w:val="20"/>
        </w:rPr>
        <w:lastRenderedPageBreak/>
        <w:t>Organizações da Sociedade Civil de Interesse Público - OSCIP, atuando nessa condição;</w:t>
      </w:r>
    </w:p>
    <w:p w14:paraId="07CA7526" w14:textId="66FAAC4D"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9528CC">
          <w:rPr>
            <w:rStyle w:val="nfase"/>
            <w:i w:val="0"/>
            <w:iCs w:val="0"/>
            <w:color w:val="000000" w:themeColor="text1"/>
          </w:rPr>
          <w:t>§ 1º do art. 9º da Lei nº 14.133, de 2021</w:t>
        </w:r>
      </w:hyperlink>
      <w:r w:rsidRPr="009528CC">
        <w:rPr>
          <w:rStyle w:val="nfase"/>
          <w:i w:val="0"/>
          <w:iCs w:val="0"/>
          <w:color w:val="000000" w:themeColor="text1"/>
        </w:rPr>
        <w:t>.</w:t>
      </w:r>
    </w:p>
    <w:p w14:paraId="7CFCE0BB" w14:textId="64B0224D"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impedimento de que trata o item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_Ref113883003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3.6.4</w:t>
      </w:r>
      <w:r w:rsidRPr="009528CC">
        <w:rPr>
          <w:rStyle w:val="nfase"/>
          <w:i w:val="0"/>
          <w:iCs w:val="0"/>
          <w:color w:val="000000" w:themeColor="text1"/>
        </w:rPr>
        <w:fldChar w:fldCharType="end"/>
      </w:r>
      <w:r w:rsidRPr="009528CC">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BC2B99F" w:rsidR="003C7A23" w:rsidRPr="009528CC" w:rsidRDefault="003C7A23" w:rsidP="009528CC">
      <w:pPr>
        <w:pStyle w:val="Nivel2"/>
        <w:spacing w:before="0" w:after="0" w:line="360" w:lineRule="auto"/>
        <w:ind w:left="0" w:firstLine="567"/>
        <w:rPr>
          <w:rStyle w:val="nfase"/>
          <w:i w:val="0"/>
          <w:iCs w:val="0"/>
          <w:color w:val="000000" w:themeColor="text1"/>
        </w:rPr>
      </w:pPr>
      <w:bookmarkStart w:id="12" w:name="art14§2"/>
      <w:bookmarkEnd w:id="12"/>
      <w:r w:rsidRPr="009528CC">
        <w:rPr>
          <w:rStyle w:val="nfase"/>
          <w:i w:val="0"/>
          <w:iCs w:val="0"/>
          <w:color w:val="000000" w:themeColor="text1"/>
        </w:rPr>
        <w:t xml:space="preserve">A critério da Administração e exclusivamente a seu serviço, o autor dos projetos e a empresa a que se referem 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_Ref114659912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3.6.2</w:t>
      </w:r>
      <w:r w:rsidRPr="009528CC">
        <w:rPr>
          <w:rStyle w:val="nfase"/>
          <w:i w:val="0"/>
          <w:iCs w:val="0"/>
          <w:color w:val="000000" w:themeColor="text1"/>
        </w:rPr>
        <w:fldChar w:fldCharType="end"/>
      </w:r>
      <w:r w:rsidRPr="009528CC">
        <w:rPr>
          <w:rStyle w:val="nfase"/>
          <w:i w:val="0"/>
          <w:iCs w:val="0"/>
          <w:color w:val="000000" w:themeColor="text1"/>
        </w:rPr>
        <w:t xml:space="preserve"> 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_Ref114659913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3.6.3</w:t>
      </w:r>
      <w:r w:rsidRPr="009528CC">
        <w:rPr>
          <w:rStyle w:val="nfase"/>
          <w:i w:val="0"/>
          <w:iCs w:val="0"/>
          <w:color w:val="000000" w:themeColor="text1"/>
        </w:rPr>
        <w:fldChar w:fldCharType="end"/>
      </w:r>
      <w:r w:rsidRPr="009528CC">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13" w:name="art14§3"/>
      <w:bookmarkEnd w:id="13"/>
      <w:r w:rsidRPr="009528CC">
        <w:rPr>
          <w:rStyle w:val="nfase"/>
          <w:i w:val="0"/>
          <w:iCs w:val="0"/>
          <w:color w:val="000000" w:themeColor="text1"/>
        </w:rPr>
        <w:t>Equiparam-se aos autores do projeto as empresas integrantes do mesmo grupo econômico.</w:t>
      </w:r>
    </w:p>
    <w:p w14:paraId="144ECC01" w14:textId="4D9161EF" w:rsidR="003C7A23" w:rsidRPr="009528CC" w:rsidRDefault="003C7A23" w:rsidP="009528CC">
      <w:pPr>
        <w:pStyle w:val="Nivel2"/>
        <w:spacing w:before="0" w:after="0" w:line="360" w:lineRule="auto"/>
        <w:ind w:left="0" w:firstLine="567"/>
        <w:rPr>
          <w:rStyle w:val="nfase"/>
          <w:i w:val="0"/>
          <w:iCs w:val="0"/>
          <w:color w:val="000000" w:themeColor="text1"/>
        </w:rPr>
      </w:pPr>
      <w:bookmarkStart w:id="14" w:name="art14§4"/>
      <w:bookmarkEnd w:id="14"/>
      <w:r w:rsidRPr="009528CC">
        <w:rPr>
          <w:rStyle w:val="nfase"/>
          <w:i w:val="0"/>
          <w:iCs w:val="0"/>
          <w:color w:val="000000" w:themeColor="text1"/>
        </w:rPr>
        <w:t xml:space="preserve">O disposto nos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_Ref114659912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3.6.2</w:t>
      </w:r>
      <w:r w:rsidRPr="009528CC">
        <w:rPr>
          <w:rStyle w:val="nfase"/>
          <w:i w:val="0"/>
          <w:iCs w:val="0"/>
          <w:color w:val="000000" w:themeColor="text1"/>
        </w:rPr>
        <w:fldChar w:fldCharType="end"/>
      </w:r>
      <w:r w:rsidRPr="009528CC">
        <w:rPr>
          <w:rStyle w:val="nfase"/>
          <w:i w:val="0"/>
          <w:iCs w:val="0"/>
          <w:color w:val="000000" w:themeColor="text1"/>
        </w:rPr>
        <w:t xml:space="preserve"> 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_Ref114659913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3.6.3</w:t>
      </w:r>
      <w:r w:rsidRPr="009528CC">
        <w:rPr>
          <w:rStyle w:val="nfase"/>
          <w:i w:val="0"/>
          <w:iCs w:val="0"/>
          <w:color w:val="000000" w:themeColor="text1"/>
        </w:rPr>
        <w:fldChar w:fldCharType="end"/>
      </w:r>
      <w:r w:rsidRPr="009528CC">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9528CC" w:rsidRDefault="003C7A23" w:rsidP="009528CC">
      <w:pPr>
        <w:pStyle w:val="Nivel2"/>
        <w:spacing w:before="0" w:after="0" w:line="360" w:lineRule="auto"/>
        <w:ind w:left="0" w:firstLine="567"/>
        <w:rPr>
          <w:rStyle w:val="nfase"/>
          <w:i w:val="0"/>
          <w:iCs w:val="0"/>
          <w:color w:val="000000" w:themeColor="text1"/>
        </w:rPr>
      </w:pPr>
      <w:bookmarkStart w:id="15" w:name="art14§5"/>
      <w:bookmarkEnd w:id="15"/>
      <w:r w:rsidRPr="009528CC">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9528CC">
          <w:rPr>
            <w:rStyle w:val="nfase"/>
            <w:i w:val="0"/>
            <w:iCs w:val="0"/>
            <w:color w:val="000000" w:themeColor="text1"/>
          </w:rPr>
          <w:t>Lei nº 14.133/2021</w:t>
        </w:r>
      </w:hyperlink>
      <w:r w:rsidRPr="009528CC">
        <w:rPr>
          <w:rStyle w:val="nfase"/>
          <w:i w:val="0"/>
          <w:iCs w:val="0"/>
          <w:color w:val="000000" w:themeColor="text1"/>
        </w:rPr>
        <w:t>.</w:t>
      </w:r>
    </w:p>
    <w:p w14:paraId="2BFAAE96" w14:textId="52339B03"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vedação de que trata o item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_Ref113962336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3.6.8</w:t>
      </w:r>
      <w:r w:rsidRPr="009528CC">
        <w:rPr>
          <w:rStyle w:val="nfase"/>
          <w:i w:val="0"/>
          <w:iCs w:val="0"/>
          <w:color w:val="000000" w:themeColor="text1"/>
        </w:rPr>
        <w:fldChar w:fldCharType="end"/>
      </w:r>
      <w:r w:rsidRPr="009528CC">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9528CC" w:rsidRDefault="00946B10" w:rsidP="009528CC">
      <w:pPr>
        <w:pStyle w:val="Nivel2"/>
        <w:numPr>
          <w:ilvl w:val="0"/>
          <w:numId w:val="0"/>
        </w:numPr>
        <w:spacing w:before="0" w:after="0" w:line="360" w:lineRule="auto"/>
        <w:rPr>
          <w:rStyle w:val="nfase"/>
          <w:i w:val="0"/>
          <w:iCs w:val="0"/>
          <w:color w:val="000000" w:themeColor="text1"/>
        </w:rPr>
      </w:pPr>
    </w:p>
    <w:p w14:paraId="4B0879D9"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16" w:name="_Toc122606105"/>
      <w:r w:rsidRPr="009528CC">
        <w:rPr>
          <w:rStyle w:val="nfase"/>
          <w:i w:val="0"/>
          <w:iCs w:val="0"/>
          <w:color w:val="000000" w:themeColor="text1"/>
        </w:rPr>
        <w:t>DA APRESENTAÇÃO DA PROPOSTA E DOS DOCUMENTOS DE HABILITAÇÃO</w:t>
      </w:r>
      <w:bookmarkEnd w:id="16"/>
    </w:p>
    <w:p w14:paraId="1F374D01"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17" w:name="_Ref113886867"/>
      <w:r w:rsidRPr="009528CC">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327CFCE8" w:rsidR="003C7A23" w:rsidRPr="009528CC" w:rsidRDefault="004033C6" w:rsidP="009528CC">
      <w:pPr>
        <w:pStyle w:val="Nivel2"/>
        <w:spacing w:before="0" w:after="0" w:line="360" w:lineRule="auto"/>
        <w:ind w:left="0" w:firstLine="567"/>
        <w:rPr>
          <w:rStyle w:val="nfase"/>
          <w:i w:val="0"/>
          <w:iCs w:val="0"/>
          <w:color w:val="000000" w:themeColor="text1"/>
        </w:rPr>
      </w:pPr>
      <w:bookmarkStart w:id="18" w:name="_Ref113889589"/>
      <w:r w:rsidRPr="009528CC">
        <w:rPr>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0F7144" w:rsidRPr="009528CC">
        <w:rPr>
          <w:color w:val="000000" w:themeColor="text1"/>
        </w:rPr>
        <w:t>m</w:t>
      </w:r>
      <w:r w:rsidRPr="009528CC">
        <w:rPr>
          <w:color w:val="000000" w:themeColor="text1"/>
        </w:rPr>
        <w:t xml:space="preserve"> </w:t>
      </w:r>
      <w:r w:rsidRPr="009528CC">
        <w:rPr>
          <w:color w:val="000000" w:themeColor="text1"/>
        </w:rPr>
        <w:fldChar w:fldCharType="begin"/>
      </w:r>
      <w:r w:rsidRPr="009528CC">
        <w:rPr>
          <w:color w:val="000000" w:themeColor="text1"/>
        </w:rPr>
        <w:instrText xml:space="preserve"> REF _Ref114663151 \r \h  \* MERGEFORMAT </w:instrText>
      </w:r>
      <w:r w:rsidRPr="009528CC">
        <w:rPr>
          <w:color w:val="000000" w:themeColor="text1"/>
        </w:rPr>
      </w:r>
      <w:r w:rsidRPr="009528CC">
        <w:rPr>
          <w:color w:val="000000" w:themeColor="text1"/>
        </w:rPr>
        <w:fldChar w:fldCharType="separate"/>
      </w:r>
      <w:r w:rsidR="00825E6F" w:rsidRPr="009528CC">
        <w:rPr>
          <w:color w:val="000000" w:themeColor="text1"/>
        </w:rPr>
        <w:t>8.12.1</w:t>
      </w:r>
      <w:r w:rsidRPr="009528CC">
        <w:rPr>
          <w:color w:val="000000" w:themeColor="text1"/>
        </w:rPr>
        <w:fldChar w:fldCharType="end"/>
      </w:r>
      <w:r w:rsidRPr="009528CC">
        <w:rPr>
          <w:color w:val="000000" w:themeColor="text1"/>
        </w:rPr>
        <w:t xml:space="preserve"> deste Edital.</w:t>
      </w:r>
      <w:bookmarkEnd w:id="18"/>
    </w:p>
    <w:p w14:paraId="44617891"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19" w:name="_Ref113968921"/>
      <w:r w:rsidRPr="009528CC">
        <w:rPr>
          <w:rStyle w:val="nfase"/>
          <w:i w:val="0"/>
          <w:iCs w:val="0"/>
          <w:color w:val="000000" w:themeColor="text1"/>
        </w:rPr>
        <w:t>No cadastramento da proposta inicial, o licitante declarará, em campo próprio do sistema, que:</w:t>
      </w:r>
      <w:bookmarkEnd w:id="19"/>
    </w:p>
    <w:p w14:paraId="6A5B265E" w14:textId="1B3D7197"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E</w:t>
      </w:r>
      <w:r w:rsidR="003C7A23" w:rsidRPr="009528CC">
        <w:rPr>
          <w:rStyle w:val="nfase"/>
          <w:i w:val="0"/>
          <w:iCs w:val="0"/>
          <w:color w:val="000000" w:themeColor="text1"/>
        </w:rPr>
        <w:t xml:space="preserv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w:t>
      </w:r>
      <w:r w:rsidR="003C7A23" w:rsidRPr="009528CC">
        <w:rPr>
          <w:rStyle w:val="nfase"/>
          <w:i w:val="0"/>
          <w:iCs w:val="0"/>
          <w:color w:val="000000" w:themeColor="text1"/>
        </w:rPr>
        <w:lastRenderedPageBreak/>
        <w:t>de trabalho e nos termos de ajustamento de conduta vigentes na data de sua entrega em definitivo e que cumpre plenamente os requisitos de habilitação definidos no instrumento convocatório;</w:t>
      </w:r>
    </w:p>
    <w:p w14:paraId="45DBE03B" w14:textId="4889D814"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9528CC">
          <w:rPr>
            <w:rStyle w:val="nfase"/>
            <w:i w:val="0"/>
            <w:iCs w:val="0"/>
            <w:color w:val="000000" w:themeColor="text1"/>
          </w:rPr>
          <w:t>artigo 7°, XXXIII, da Constituição</w:t>
        </w:r>
      </w:hyperlink>
      <w:r w:rsidR="003C7A23" w:rsidRPr="009528CC">
        <w:rPr>
          <w:rStyle w:val="nfase"/>
          <w:i w:val="0"/>
          <w:iCs w:val="0"/>
          <w:color w:val="000000" w:themeColor="text1"/>
        </w:rPr>
        <w:t>;</w:t>
      </w:r>
    </w:p>
    <w:p w14:paraId="1F36097B" w14:textId="2C143AF6"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ão possui</w:t>
      </w:r>
      <w:r w:rsidR="00CC6A5F" w:rsidRPr="009528CC">
        <w:rPr>
          <w:rStyle w:val="nfase"/>
          <w:i w:val="0"/>
          <w:iCs w:val="0"/>
          <w:color w:val="000000" w:themeColor="text1"/>
        </w:rPr>
        <w:t xml:space="preserve"> </w:t>
      </w:r>
      <w:r w:rsidR="003C7A23" w:rsidRPr="009528CC">
        <w:rPr>
          <w:rStyle w:val="nfase"/>
          <w:i w:val="0"/>
          <w:iCs w:val="0"/>
          <w:color w:val="000000" w:themeColor="text1"/>
        </w:rPr>
        <w:t xml:space="preserve">empregados executando trabalho degradante ou forçado, observando o disposto nos </w:t>
      </w:r>
      <w:hyperlink r:id="rId17" w:history="1">
        <w:r w:rsidR="003C7A23" w:rsidRPr="009528CC">
          <w:rPr>
            <w:rStyle w:val="nfase"/>
            <w:i w:val="0"/>
            <w:iCs w:val="0"/>
            <w:color w:val="000000" w:themeColor="text1"/>
          </w:rPr>
          <w:t>incisos III e IV do art. 1º e no inciso III do art. 5º da Constituição Federal</w:t>
        </w:r>
      </w:hyperlink>
      <w:r w:rsidR="003C7A23" w:rsidRPr="009528CC">
        <w:rPr>
          <w:rStyle w:val="nfase"/>
          <w:i w:val="0"/>
          <w:iCs w:val="0"/>
          <w:color w:val="000000" w:themeColor="text1"/>
        </w:rPr>
        <w:t>;</w:t>
      </w:r>
    </w:p>
    <w:p w14:paraId="7716898C" w14:textId="2E974134"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C</w:t>
      </w:r>
      <w:r w:rsidR="003C7A23" w:rsidRPr="009528CC">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9528CC">
          <w:rPr>
            <w:rStyle w:val="nfase"/>
            <w:i w:val="0"/>
            <w:iCs w:val="0"/>
            <w:color w:val="000000" w:themeColor="text1"/>
          </w:rPr>
          <w:t>artigo 16 da Lei nº 14.133, de 2021</w:t>
        </w:r>
      </w:hyperlink>
      <w:r w:rsidRPr="009528CC">
        <w:rPr>
          <w:rStyle w:val="nfase"/>
          <w:i w:val="0"/>
          <w:iCs w:val="0"/>
          <w:color w:val="000000" w:themeColor="text1"/>
        </w:rPr>
        <w:t>.</w:t>
      </w:r>
    </w:p>
    <w:p w14:paraId="5D6BACF4" w14:textId="6ED2C6DB" w:rsidR="003C7A23" w:rsidRPr="009528CC" w:rsidRDefault="003C7A23" w:rsidP="009528CC">
      <w:pPr>
        <w:pStyle w:val="Nivel2"/>
        <w:spacing w:before="0" w:after="0" w:line="360" w:lineRule="auto"/>
        <w:ind w:left="0" w:firstLine="567"/>
        <w:rPr>
          <w:rStyle w:val="nfase"/>
          <w:i w:val="0"/>
          <w:iCs w:val="0"/>
          <w:color w:val="000000" w:themeColor="text1"/>
        </w:rPr>
      </w:pPr>
      <w:bookmarkStart w:id="20" w:name="_Ref117000019"/>
      <w:r w:rsidRPr="009528CC">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9528CC">
          <w:rPr>
            <w:rStyle w:val="nfase"/>
            <w:i w:val="0"/>
            <w:iCs w:val="0"/>
            <w:color w:val="000000" w:themeColor="text1"/>
          </w:rPr>
          <w:t>artigo 3° da Lei Complementar nº 123, de 2006</w:t>
        </w:r>
      </w:hyperlink>
      <w:r w:rsidRPr="009528CC">
        <w:rPr>
          <w:rStyle w:val="nfase"/>
          <w:i w:val="0"/>
          <w:iCs w:val="0"/>
          <w:color w:val="000000" w:themeColor="text1"/>
        </w:rPr>
        <w:t xml:space="preserve">, estando apto a usufruir do tratamento favorecido estabelecido em seus </w:t>
      </w:r>
      <w:bookmarkEnd w:id="20"/>
      <w:r w:rsidR="001708CD" w:rsidRPr="009528CC">
        <w:rPr>
          <w:rStyle w:val="nfase"/>
          <w:i w:val="0"/>
          <w:iCs w:val="0"/>
          <w:color w:val="000000" w:themeColor="text1"/>
        </w:rPr>
        <w:fldChar w:fldCharType="begin"/>
      </w:r>
      <w:r w:rsidR="001708CD" w:rsidRPr="009528CC">
        <w:rPr>
          <w:rStyle w:val="nfase"/>
          <w:i w:val="0"/>
          <w:iCs w:val="0"/>
          <w:color w:val="000000" w:themeColor="text1"/>
        </w:rPr>
        <w:instrText>HYPERLINK "https://www.planalto.gov.br/ccivil_03/leis/lcp/lcp123.htm" \l "art42"</w:instrText>
      </w:r>
      <w:r w:rsidR="001708CD" w:rsidRPr="009528CC">
        <w:rPr>
          <w:rStyle w:val="nfase"/>
          <w:i w:val="0"/>
          <w:iCs w:val="0"/>
          <w:color w:val="000000" w:themeColor="text1"/>
        </w:rPr>
      </w:r>
      <w:r w:rsidR="001708CD" w:rsidRPr="009528CC">
        <w:rPr>
          <w:rStyle w:val="nfase"/>
          <w:i w:val="0"/>
          <w:iCs w:val="0"/>
          <w:color w:val="000000" w:themeColor="text1"/>
        </w:rPr>
        <w:fldChar w:fldCharType="separate"/>
      </w:r>
      <w:proofErr w:type="spellStart"/>
      <w:r w:rsidRPr="009528CC">
        <w:rPr>
          <w:rStyle w:val="nfase"/>
          <w:i w:val="0"/>
          <w:iCs w:val="0"/>
          <w:color w:val="000000" w:themeColor="text1"/>
        </w:rPr>
        <w:t>arts</w:t>
      </w:r>
      <w:proofErr w:type="spellEnd"/>
      <w:r w:rsidRPr="009528CC">
        <w:rPr>
          <w:rStyle w:val="nfase"/>
          <w:i w:val="0"/>
          <w:iCs w:val="0"/>
          <w:color w:val="000000" w:themeColor="text1"/>
        </w:rPr>
        <w:t>. 42 a 49</w:t>
      </w:r>
      <w:r w:rsidR="001708CD" w:rsidRPr="009528CC">
        <w:rPr>
          <w:rStyle w:val="nfase"/>
          <w:i w:val="0"/>
          <w:iCs w:val="0"/>
          <w:color w:val="000000" w:themeColor="text1"/>
        </w:rPr>
        <w:fldChar w:fldCharType="end"/>
      </w:r>
      <w:r w:rsidRPr="009528CC">
        <w:rPr>
          <w:rStyle w:val="nfase"/>
          <w:i w:val="0"/>
          <w:iCs w:val="0"/>
          <w:color w:val="000000" w:themeColor="text1"/>
        </w:rPr>
        <w:t xml:space="preserve">, observado o disposto nos </w:t>
      </w:r>
      <w:hyperlink r:id="rId20" w:anchor="art4§1" w:history="1">
        <w:r w:rsidRPr="009528CC">
          <w:rPr>
            <w:rStyle w:val="nfase"/>
            <w:i w:val="0"/>
            <w:iCs w:val="0"/>
            <w:color w:val="000000" w:themeColor="text1"/>
          </w:rPr>
          <w:t>§§ 1º ao 3º do art. 4º, da Lei n.º 14.133, de 2021.</w:t>
        </w:r>
      </w:hyperlink>
    </w:p>
    <w:p w14:paraId="06D6F458" w14:textId="3D4FDC2E"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9528CC">
          <w:rPr>
            <w:rStyle w:val="nfase"/>
            <w:i w:val="0"/>
            <w:iCs w:val="0"/>
            <w:color w:val="000000" w:themeColor="text1"/>
          </w:rPr>
          <w:t>Lei Complementar nº 123, de 2006</w:t>
        </w:r>
      </w:hyperlink>
      <w:r w:rsidR="003C7A23" w:rsidRPr="009528CC">
        <w:rPr>
          <w:rStyle w:val="nfase"/>
          <w:i w:val="0"/>
          <w:iCs w:val="0"/>
          <w:color w:val="000000" w:themeColor="text1"/>
        </w:rPr>
        <w:t>, mesmo que microempresa, empresa de pequeno porte ou sociedade cooperativa.</w:t>
      </w:r>
    </w:p>
    <w:p w14:paraId="79F6C9A9" w14:textId="73C8218B"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falsidade da declaração de que trata 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_Ref113968921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4.4</w:t>
      </w:r>
      <w:r w:rsidRPr="009528CC">
        <w:rPr>
          <w:rStyle w:val="nfase"/>
          <w:i w:val="0"/>
          <w:iCs w:val="0"/>
          <w:color w:val="000000" w:themeColor="text1"/>
        </w:rPr>
        <w:fldChar w:fldCharType="end"/>
      </w:r>
      <w:r w:rsidRPr="009528CC">
        <w:rPr>
          <w:rStyle w:val="nfase"/>
          <w:i w:val="0"/>
          <w:iCs w:val="0"/>
          <w:color w:val="000000" w:themeColor="text1"/>
        </w:rPr>
        <w:t xml:space="preserve"> ou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_Ref117000019 \r \h </w:instrText>
      </w:r>
      <w:r w:rsidR="00F522F3" w:rsidRPr="009528CC">
        <w:rPr>
          <w:rStyle w:val="nfase"/>
          <w:i w:val="0"/>
          <w:iCs w:val="0"/>
          <w:color w:val="000000" w:themeColor="text1"/>
        </w:rPr>
        <w:instrText xml:space="preserve">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4.6</w:t>
      </w:r>
      <w:r w:rsidRPr="009528CC">
        <w:rPr>
          <w:rStyle w:val="nfase"/>
          <w:i w:val="0"/>
          <w:iCs w:val="0"/>
          <w:color w:val="000000" w:themeColor="text1"/>
        </w:rPr>
        <w:fldChar w:fldCharType="end"/>
      </w:r>
      <w:r w:rsidRPr="009528CC">
        <w:rPr>
          <w:rStyle w:val="nfase"/>
          <w:i w:val="0"/>
          <w:iCs w:val="0"/>
          <w:color w:val="000000" w:themeColor="text1"/>
        </w:rPr>
        <w:t xml:space="preserve"> sujeitará o licitante às sanções previstas na </w:t>
      </w:r>
      <w:hyperlink r:id="rId22" w:history="1">
        <w:r w:rsidRPr="009528CC">
          <w:rPr>
            <w:rStyle w:val="nfase"/>
            <w:i w:val="0"/>
            <w:iCs w:val="0"/>
            <w:color w:val="000000" w:themeColor="text1"/>
          </w:rPr>
          <w:t>Lei nº 14.133, de 2021</w:t>
        </w:r>
      </w:hyperlink>
      <w:r w:rsidRPr="009528CC">
        <w:rPr>
          <w:rStyle w:val="nfase"/>
          <w:i w:val="0"/>
          <w:iCs w:val="0"/>
          <w:color w:val="000000" w:themeColor="text1"/>
        </w:rPr>
        <w:t>, e neste Edital.</w:t>
      </w:r>
    </w:p>
    <w:p w14:paraId="0BA35920"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21" w:name="_Ref116992247"/>
      <w:r w:rsidRPr="009528CC">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O</w:t>
      </w:r>
      <w:r w:rsidR="003C7A23" w:rsidRPr="009528CC">
        <w:rPr>
          <w:rStyle w:val="nfase"/>
          <w:i w:val="0"/>
          <w:iCs w:val="0"/>
          <w:color w:val="000000" w:themeColor="text1"/>
        </w:rPr>
        <w:t>s lances serão de envio automático pelo sistema, respeitado o valor final mínimo</w:t>
      </w:r>
      <w:r w:rsidR="004158AA" w:rsidRPr="009528CC">
        <w:rPr>
          <w:rStyle w:val="nfase"/>
          <w:i w:val="0"/>
          <w:iCs w:val="0"/>
          <w:color w:val="000000" w:themeColor="text1"/>
        </w:rPr>
        <w:t>, caso</w:t>
      </w:r>
      <w:r w:rsidR="003C7A23" w:rsidRPr="009528CC">
        <w:rPr>
          <w:rStyle w:val="nfase"/>
          <w:i w:val="0"/>
          <w:iCs w:val="0"/>
          <w:color w:val="000000" w:themeColor="text1"/>
        </w:rPr>
        <w:t xml:space="preserve"> estabelecido</w:t>
      </w:r>
      <w:r w:rsidR="004158AA" w:rsidRPr="009528CC">
        <w:rPr>
          <w:rStyle w:val="nfase"/>
          <w:i w:val="0"/>
          <w:iCs w:val="0"/>
          <w:color w:val="000000" w:themeColor="text1"/>
        </w:rPr>
        <w:t>,</w:t>
      </w:r>
      <w:r w:rsidR="003C7A23" w:rsidRPr="009528CC">
        <w:rPr>
          <w:rStyle w:val="nfase"/>
          <w:i w:val="0"/>
          <w:iCs w:val="0"/>
          <w:color w:val="000000" w:themeColor="text1"/>
        </w:rPr>
        <w:t xml:space="preserve"> e o intervalo de que trata o subitem acima.</w:t>
      </w:r>
    </w:p>
    <w:p w14:paraId="07C4E3BB"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lastRenderedPageBreak/>
        <w:t>O valor final mínimo ou o percentual de desconto final máximo parametrizado no sistema poderá ser alterado pelo fornecedor durante a fase de disputa, sendo vedado:</w:t>
      </w:r>
    </w:p>
    <w:p w14:paraId="27613714" w14:textId="564D0B82"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V</w:t>
      </w:r>
      <w:r w:rsidR="003C7A23" w:rsidRPr="009528CC">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 P</w:t>
      </w:r>
      <w:r w:rsidR="003C7A23" w:rsidRPr="009528CC">
        <w:rPr>
          <w:rStyle w:val="nfase"/>
          <w:i w:val="0"/>
          <w:iCs w:val="0"/>
          <w:color w:val="000000" w:themeColor="text1"/>
        </w:rPr>
        <w:t>ercentual de desconto inferior a lance já registrado pelo fornecedor no sistema, quando adotado o critério de julgamento por maior desconto.</w:t>
      </w:r>
    </w:p>
    <w:p w14:paraId="00F817B4" w14:textId="43ECCBD3"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valor final mínimo ou o percentual de desconto final máximo parametrizado na forma do item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_Ref116992247 \r \h </w:instrText>
      </w:r>
      <w:r w:rsidR="00F522F3" w:rsidRPr="009528CC">
        <w:rPr>
          <w:rStyle w:val="nfase"/>
          <w:i w:val="0"/>
          <w:iCs w:val="0"/>
          <w:color w:val="000000" w:themeColor="text1"/>
        </w:rPr>
        <w:instrText xml:space="preserve">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4.11</w:t>
      </w:r>
      <w:r w:rsidRPr="009528CC">
        <w:rPr>
          <w:rStyle w:val="nfase"/>
          <w:i w:val="0"/>
          <w:iCs w:val="0"/>
          <w:color w:val="000000" w:themeColor="text1"/>
        </w:rPr>
        <w:fldChar w:fldCharType="end"/>
      </w:r>
      <w:r w:rsidRPr="009528CC">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9528CC">
        <w:rPr>
          <w:rStyle w:val="nfase"/>
          <w:i w:val="0"/>
          <w:iCs w:val="0"/>
          <w:color w:val="000000" w:themeColor="text1"/>
        </w:rPr>
        <w:t>o.</w:t>
      </w:r>
    </w:p>
    <w:p w14:paraId="2FF779F0" w14:textId="77777777" w:rsidR="00946B10" w:rsidRPr="009528CC" w:rsidRDefault="00946B10" w:rsidP="009528CC">
      <w:pPr>
        <w:pStyle w:val="Nivel2"/>
        <w:numPr>
          <w:ilvl w:val="0"/>
          <w:numId w:val="0"/>
        </w:numPr>
        <w:spacing w:before="0" w:after="0" w:line="360" w:lineRule="auto"/>
        <w:rPr>
          <w:rStyle w:val="nfase"/>
          <w:i w:val="0"/>
          <w:iCs w:val="0"/>
          <w:color w:val="000000" w:themeColor="text1"/>
        </w:rPr>
      </w:pPr>
    </w:p>
    <w:p w14:paraId="5F186EB9" w14:textId="52D81506" w:rsidR="003C7A23" w:rsidRPr="009528CC" w:rsidRDefault="003C7A23" w:rsidP="009528CC">
      <w:pPr>
        <w:pStyle w:val="Nivel01"/>
        <w:spacing w:before="0" w:line="360" w:lineRule="auto"/>
        <w:ind w:left="0" w:firstLine="567"/>
        <w:rPr>
          <w:rStyle w:val="nfase"/>
          <w:i w:val="0"/>
          <w:iCs w:val="0"/>
          <w:color w:val="000000" w:themeColor="text1"/>
        </w:rPr>
      </w:pPr>
      <w:bookmarkStart w:id="22" w:name="_Toc122606106"/>
      <w:r w:rsidRPr="009528CC">
        <w:rPr>
          <w:rStyle w:val="nfase"/>
          <w:i w:val="0"/>
          <w:iCs w:val="0"/>
          <w:color w:val="000000" w:themeColor="text1"/>
        </w:rPr>
        <w:t>DO PREENCHIMENTO DA PROPOSTA</w:t>
      </w:r>
      <w:bookmarkEnd w:id="22"/>
    </w:p>
    <w:p w14:paraId="475CA631"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licitante deverá enviar sua proposta mediante o preenchimento, no sistema eletrônico, dos seguintes campos:</w:t>
      </w:r>
    </w:p>
    <w:p w14:paraId="486090B9" w14:textId="03C241E4" w:rsidR="003C7A23" w:rsidRPr="009528CC" w:rsidRDefault="0046226A"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V</w:t>
      </w:r>
      <w:r w:rsidR="004E1887" w:rsidRPr="009528CC">
        <w:rPr>
          <w:rStyle w:val="nfase"/>
          <w:i w:val="0"/>
          <w:iCs w:val="0"/>
          <w:color w:val="000000" w:themeColor="text1"/>
        </w:rPr>
        <w:t xml:space="preserve">alor </w:t>
      </w:r>
      <w:r w:rsidR="003C7A23" w:rsidRPr="009528CC">
        <w:rPr>
          <w:rStyle w:val="nfase"/>
          <w:i w:val="0"/>
          <w:iCs w:val="0"/>
          <w:color w:val="000000" w:themeColor="text1"/>
        </w:rPr>
        <w:t>unitário</w:t>
      </w:r>
      <w:r w:rsidR="004E1887" w:rsidRPr="009528CC">
        <w:rPr>
          <w:rStyle w:val="nfase"/>
          <w:i w:val="0"/>
          <w:iCs w:val="0"/>
          <w:color w:val="000000" w:themeColor="text1"/>
        </w:rPr>
        <w:t xml:space="preserve"> </w:t>
      </w:r>
      <w:r w:rsidR="003C7A23" w:rsidRPr="009528CC">
        <w:rPr>
          <w:rStyle w:val="nfase"/>
          <w:i w:val="0"/>
          <w:iCs w:val="0"/>
          <w:color w:val="000000" w:themeColor="text1"/>
        </w:rPr>
        <w:t>e total do item;</w:t>
      </w:r>
    </w:p>
    <w:p w14:paraId="0DE727B7" w14:textId="163E425A"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Marca</w:t>
      </w:r>
      <w:r w:rsidR="002A4270" w:rsidRPr="009528CC">
        <w:rPr>
          <w:rStyle w:val="nfase"/>
          <w:i w:val="0"/>
          <w:iCs w:val="0"/>
          <w:color w:val="000000" w:themeColor="text1"/>
        </w:rPr>
        <w:t xml:space="preserve"> (quando for o caso)</w:t>
      </w:r>
      <w:r w:rsidRPr="009528CC">
        <w:rPr>
          <w:rStyle w:val="nfase"/>
          <w:i w:val="0"/>
          <w:iCs w:val="0"/>
          <w:color w:val="000000" w:themeColor="text1"/>
        </w:rPr>
        <w:t>;</w:t>
      </w:r>
    </w:p>
    <w:p w14:paraId="77EB4808" w14:textId="7F767C0F"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Fabricante</w:t>
      </w:r>
      <w:r w:rsidR="002A4270" w:rsidRPr="009528CC">
        <w:rPr>
          <w:rStyle w:val="nfase"/>
          <w:i w:val="0"/>
          <w:iCs w:val="0"/>
          <w:color w:val="000000" w:themeColor="text1"/>
        </w:rPr>
        <w:t xml:space="preserve"> (quando for o caso)</w:t>
      </w:r>
      <w:r w:rsidRPr="009528CC">
        <w:rPr>
          <w:rStyle w:val="nfase"/>
          <w:i w:val="0"/>
          <w:iCs w:val="0"/>
          <w:color w:val="000000" w:themeColor="text1"/>
        </w:rPr>
        <w:t xml:space="preserve">; </w:t>
      </w:r>
    </w:p>
    <w:p w14:paraId="18374FB9"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Descrição do objeto, contendo as informações similares à especificação do Termo de Referência; </w:t>
      </w:r>
    </w:p>
    <w:p w14:paraId="5F5E5E8C"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Todas as especificações do objeto contidas na proposta vinculam o licitante.</w:t>
      </w:r>
    </w:p>
    <w:p w14:paraId="425E03B1"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9528CC" w:rsidRDefault="00D757BC"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apresentação das propostas implica obrigatoriedade do cumprimento das disposições nelas contidas, em conformidade com o que dispõe o Termo de Referência, assumindo o proponente o compromisso de executar o objeto licitado nos seus termos, bem como de fornecer os materiais, </w:t>
      </w:r>
      <w:r w:rsidRPr="009528CC">
        <w:rPr>
          <w:rStyle w:val="nfase"/>
          <w:i w:val="0"/>
          <w:iCs w:val="0"/>
          <w:color w:val="000000" w:themeColor="text1"/>
        </w:rPr>
        <w:lastRenderedPageBreak/>
        <w:t>equipamentos, ferramentas e utensílios necessários, em quantidades e qualidades adequadas à perfeita execução contratual, promovendo, quando requerido, sua substituição.</w:t>
      </w:r>
    </w:p>
    <w:p w14:paraId="1B11DD7F"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prazo de validade da proposta não será inferior a 60 (sessenta) dias, a contar da data de sua apresentação.</w:t>
      </w:r>
    </w:p>
    <w:p w14:paraId="7FDC09DC" w14:textId="0057973F"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licitantes devem respeitar os preços máximos estabelecidos nas normas de regência de contratações públicas</w:t>
      </w:r>
      <w:r w:rsidR="00E212BD" w:rsidRPr="009528CC">
        <w:rPr>
          <w:rStyle w:val="nfase"/>
          <w:i w:val="0"/>
          <w:iCs w:val="0"/>
          <w:color w:val="000000" w:themeColor="text1"/>
        </w:rPr>
        <w:t>.</w:t>
      </w:r>
    </w:p>
    <w:p w14:paraId="37732EBD"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9528CC">
          <w:rPr>
            <w:rStyle w:val="nfase"/>
            <w:i w:val="0"/>
            <w:iCs w:val="0"/>
            <w:color w:val="000000" w:themeColor="text1"/>
          </w:rPr>
          <w:t>art. 71, inciso IX, da Constituição</w:t>
        </w:r>
      </w:hyperlink>
      <w:r w:rsidRPr="009528CC">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9528CC">
        <w:rPr>
          <w:rStyle w:val="nfase"/>
          <w:i w:val="0"/>
          <w:iCs w:val="0"/>
          <w:color w:val="000000" w:themeColor="text1"/>
        </w:rPr>
        <w:t xml:space="preserve"> </w:t>
      </w:r>
      <w:r w:rsidRPr="009528CC">
        <w:rPr>
          <w:rStyle w:val="nfase"/>
          <w:i w:val="0"/>
          <w:iCs w:val="0"/>
          <w:color w:val="000000" w:themeColor="text1"/>
        </w:rPr>
        <w:t>preço na execução do contrato.</w:t>
      </w:r>
    </w:p>
    <w:p w14:paraId="68725D5A" w14:textId="77777777" w:rsidR="00946B10" w:rsidRPr="009528CC" w:rsidRDefault="00946B10" w:rsidP="009528CC">
      <w:pPr>
        <w:pStyle w:val="Nivel2"/>
        <w:numPr>
          <w:ilvl w:val="0"/>
          <w:numId w:val="0"/>
        </w:numPr>
        <w:spacing w:before="0" w:after="0" w:line="360" w:lineRule="auto"/>
        <w:rPr>
          <w:rStyle w:val="nfase"/>
          <w:i w:val="0"/>
          <w:iCs w:val="0"/>
          <w:color w:val="000000" w:themeColor="text1"/>
        </w:rPr>
      </w:pPr>
    </w:p>
    <w:p w14:paraId="79839FDC"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23" w:name="_Toc122606107"/>
      <w:bookmarkStart w:id="24" w:name="_Hlk114646655"/>
      <w:r w:rsidRPr="009528CC">
        <w:rPr>
          <w:rStyle w:val="nfase"/>
          <w:i w:val="0"/>
          <w:iCs w:val="0"/>
          <w:color w:val="000000" w:themeColor="text1"/>
        </w:rPr>
        <w:t>DA ABERTURA DA SESSÃO, CLASSIFICAÇÃO DAS PROPOSTAS E FORMULAÇÃO DE LANCES</w:t>
      </w:r>
      <w:bookmarkEnd w:id="23"/>
    </w:p>
    <w:p w14:paraId="4998B02F"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Será desclassificada a proposta que identifique o licitante.</w:t>
      </w:r>
    </w:p>
    <w:p w14:paraId="607A8F83"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sistema ordenará automaticamente as propostas classificadas, sendo que somente estas participarão da fase de lances.</w:t>
      </w:r>
    </w:p>
    <w:p w14:paraId="0068F72A"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sistema disponibilizará campo próprio para troca de mensagens entre o Pregoeiro e os licitantes.</w:t>
      </w:r>
    </w:p>
    <w:p w14:paraId="55DEB6A9"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lance deverá ser ofertado pelo valor </w:t>
      </w:r>
      <w:r w:rsidR="00C83DD3" w:rsidRPr="009528CC">
        <w:rPr>
          <w:color w:val="000000" w:themeColor="text1"/>
        </w:rPr>
        <w:fldChar w:fldCharType="begin">
          <w:ffData>
            <w:name w:val="Texto74"/>
            <w:enabled/>
            <w:calcOnExit w:val="0"/>
            <w:textInput/>
          </w:ffData>
        </w:fldChar>
      </w:r>
      <w:r w:rsidR="00C83DD3" w:rsidRPr="009528CC">
        <w:rPr>
          <w:color w:val="000000" w:themeColor="text1"/>
        </w:rPr>
        <w:instrText xml:space="preserve"> FORMTEXT </w:instrText>
      </w:r>
      <w:r w:rsidR="00C83DD3" w:rsidRPr="009528CC">
        <w:rPr>
          <w:color w:val="000000" w:themeColor="text1"/>
        </w:rPr>
      </w:r>
      <w:r w:rsidR="00C83DD3" w:rsidRPr="009528CC">
        <w:rPr>
          <w:color w:val="000000" w:themeColor="text1"/>
        </w:rPr>
        <w:fldChar w:fldCharType="separate"/>
      </w:r>
      <w:r w:rsidR="00C83DD3" w:rsidRPr="009528CC">
        <w:rPr>
          <w:rStyle w:val="nfase"/>
          <w:i w:val="0"/>
          <w:iCs w:val="0"/>
          <w:color w:val="000000" w:themeColor="text1"/>
        </w:rPr>
        <w:t>unitário</w:t>
      </w:r>
      <w:r w:rsidR="00C83DD3" w:rsidRPr="009528CC">
        <w:rPr>
          <w:color w:val="000000" w:themeColor="text1"/>
        </w:rPr>
        <w:fldChar w:fldCharType="end"/>
      </w:r>
      <w:r w:rsidRPr="009528CC">
        <w:rPr>
          <w:rStyle w:val="nfase"/>
          <w:i w:val="0"/>
          <w:iCs w:val="0"/>
          <w:color w:val="000000" w:themeColor="text1"/>
        </w:rPr>
        <w:t xml:space="preserve"> do</w:t>
      </w:r>
      <w:r w:rsidR="00C83DD3" w:rsidRPr="009528CC">
        <w:rPr>
          <w:rStyle w:val="nfase"/>
          <w:i w:val="0"/>
          <w:iCs w:val="0"/>
          <w:color w:val="000000" w:themeColor="text1"/>
        </w:rPr>
        <w:t xml:space="preserve"> </w:t>
      </w:r>
      <w:r w:rsidR="00C83DD3" w:rsidRPr="009528CC">
        <w:rPr>
          <w:color w:val="000000" w:themeColor="text1"/>
        </w:rPr>
        <w:fldChar w:fldCharType="begin">
          <w:ffData>
            <w:name w:val="Texto74"/>
            <w:enabled/>
            <w:calcOnExit w:val="0"/>
            <w:textInput/>
          </w:ffData>
        </w:fldChar>
      </w:r>
      <w:r w:rsidR="00C83DD3" w:rsidRPr="009528CC">
        <w:rPr>
          <w:color w:val="000000" w:themeColor="text1"/>
        </w:rPr>
        <w:instrText xml:space="preserve"> FORMTEXT </w:instrText>
      </w:r>
      <w:r w:rsidR="00C83DD3" w:rsidRPr="009528CC">
        <w:rPr>
          <w:color w:val="000000" w:themeColor="text1"/>
        </w:rPr>
      </w:r>
      <w:r w:rsidR="00C83DD3" w:rsidRPr="009528CC">
        <w:rPr>
          <w:color w:val="000000" w:themeColor="text1"/>
        </w:rPr>
        <w:fldChar w:fldCharType="separate"/>
      </w:r>
      <w:r w:rsidR="00C83DD3" w:rsidRPr="009528CC">
        <w:rPr>
          <w:rStyle w:val="nfase"/>
          <w:i w:val="0"/>
          <w:iCs w:val="0"/>
          <w:color w:val="000000" w:themeColor="text1"/>
        </w:rPr>
        <w:t>item</w:t>
      </w:r>
      <w:r w:rsidR="00C83DD3" w:rsidRPr="009528CC">
        <w:rPr>
          <w:color w:val="000000" w:themeColor="text1"/>
        </w:rPr>
        <w:fldChar w:fldCharType="end"/>
      </w:r>
      <w:r w:rsidRPr="009528CC">
        <w:rPr>
          <w:rStyle w:val="nfase"/>
          <w:i w:val="0"/>
          <w:iCs w:val="0"/>
          <w:color w:val="000000" w:themeColor="text1"/>
        </w:rPr>
        <w:t>.</w:t>
      </w:r>
    </w:p>
    <w:p w14:paraId="6584CB20"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7837C369"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9528CC">
        <w:rPr>
          <w:color w:val="000000" w:themeColor="text1"/>
        </w:rPr>
        <w:fldChar w:fldCharType="begin">
          <w:ffData>
            <w:name w:val="Texto74"/>
            <w:enabled/>
            <w:calcOnExit w:val="0"/>
            <w:textInput/>
          </w:ffData>
        </w:fldChar>
      </w:r>
      <w:r w:rsidR="005327BA" w:rsidRPr="009528CC">
        <w:rPr>
          <w:color w:val="000000" w:themeColor="text1"/>
        </w:rPr>
        <w:instrText xml:space="preserve"> FORMTEXT </w:instrText>
      </w:r>
      <w:r w:rsidR="005327BA" w:rsidRPr="009528CC">
        <w:rPr>
          <w:color w:val="000000" w:themeColor="text1"/>
        </w:rPr>
      </w:r>
      <w:r w:rsidR="005327BA" w:rsidRPr="009528CC">
        <w:rPr>
          <w:color w:val="000000" w:themeColor="text1"/>
        </w:rPr>
        <w:fldChar w:fldCharType="separate"/>
      </w:r>
      <w:r w:rsidR="00984441" w:rsidRPr="009528CC">
        <w:rPr>
          <w:color w:val="000000" w:themeColor="text1"/>
        </w:rPr>
        <w:t>100,00</w:t>
      </w:r>
      <w:r w:rsidR="005327BA" w:rsidRPr="009528CC">
        <w:rPr>
          <w:color w:val="000000" w:themeColor="text1"/>
        </w:rPr>
        <w:fldChar w:fldCharType="end"/>
      </w:r>
      <w:r w:rsidRPr="009528CC">
        <w:rPr>
          <w:rStyle w:val="nfase"/>
          <w:i w:val="0"/>
          <w:iCs w:val="0"/>
          <w:color w:val="000000" w:themeColor="text1"/>
        </w:rPr>
        <w:t xml:space="preserve"> (</w:t>
      </w:r>
      <w:r w:rsidR="005327BA" w:rsidRPr="009528CC">
        <w:rPr>
          <w:color w:val="000000" w:themeColor="text1"/>
        </w:rPr>
        <w:fldChar w:fldCharType="begin">
          <w:ffData>
            <w:name w:val="Texto74"/>
            <w:enabled/>
            <w:calcOnExit w:val="0"/>
            <w:textInput/>
          </w:ffData>
        </w:fldChar>
      </w:r>
      <w:r w:rsidR="005327BA" w:rsidRPr="009528CC">
        <w:rPr>
          <w:color w:val="000000" w:themeColor="text1"/>
        </w:rPr>
        <w:instrText xml:space="preserve"> FORMTEXT </w:instrText>
      </w:r>
      <w:r w:rsidR="005327BA" w:rsidRPr="009528CC">
        <w:rPr>
          <w:color w:val="000000" w:themeColor="text1"/>
        </w:rPr>
      </w:r>
      <w:r w:rsidR="005327BA" w:rsidRPr="009528CC">
        <w:rPr>
          <w:color w:val="000000" w:themeColor="text1"/>
        </w:rPr>
        <w:fldChar w:fldCharType="separate"/>
      </w:r>
      <w:r w:rsidR="00984441" w:rsidRPr="009528CC">
        <w:rPr>
          <w:color w:val="000000" w:themeColor="text1"/>
        </w:rPr>
        <w:t>cem reais</w:t>
      </w:r>
      <w:r w:rsidR="005327BA" w:rsidRPr="009528CC">
        <w:rPr>
          <w:color w:val="000000" w:themeColor="text1"/>
        </w:rPr>
        <w:fldChar w:fldCharType="end"/>
      </w:r>
      <w:r w:rsidRPr="009528CC">
        <w:rPr>
          <w:rStyle w:val="nfase"/>
          <w:i w:val="0"/>
          <w:iCs w:val="0"/>
          <w:color w:val="000000" w:themeColor="text1"/>
        </w:rPr>
        <w:t>).</w:t>
      </w:r>
    </w:p>
    <w:p w14:paraId="61B5EA04"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procedimento seguirá de acordo com o modo de disputa adotado.</w:t>
      </w:r>
    </w:p>
    <w:p w14:paraId="295E04E1"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25" w:name="_Hlk113697759"/>
      <w:r w:rsidRPr="009528CC">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9528CC" w:rsidRDefault="003C7A23" w:rsidP="009528CC">
      <w:pPr>
        <w:pStyle w:val="Nivel3"/>
        <w:spacing w:before="0" w:after="0" w:line="360" w:lineRule="auto"/>
        <w:ind w:left="0" w:firstLine="709"/>
        <w:rPr>
          <w:rStyle w:val="nfase"/>
          <w:i w:val="0"/>
          <w:iCs w:val="0"/>
          <w:color w:val="000000" w:themeColor="text1"/>
        </w:rPr>
      </w:pPr>
      <w:bookmarkStart w:id="26" w:name="_Hlk113697816"/>
      <w:bookmarkEnd w:id="25"/>
      <w:r w:rsidRPr="009528CC">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Após o reinício previsto no item supra, os licitantes serão convocados para apresentar lances intermediários.</w:t>
      </w:r>
      <w:bookmarkStart w:id="27" w:name="_Hlk113631522"/>
      <w:bookmarkEnd w:id="26"/>
    </w:p>
    <w:bookmarkEnd w:id="27"/>
    <w:p w14:paraId="7155B119"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9528CC" w:rsidRDefault="003C7A23" w:rsidP="009528CC">
      <w:pPr>
        <w:pStyle w:val="Nivel3"/>
        <w:spacing w:before="0" w:after="0" w:line="360" w:lineRule="auto"/>
        <w:ind w:left="0" w:firstLine="567"/>
        <w:rPr>
          <w:rStyle w:val="nfase"/>
          <w:i w:val="0"/>
          <w:iCs w:val="0"/>
          <w:color w:val="000000" w:themeColor="text1"/>
        </w:rPr>
      </w:pPr>
      <w:bookmarkStart w:id="28" w:name="_Hlk113698144"/>
      <w:r w:rsidRPr="009528CC">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29" w:name="_Ref116973524"/>
      <w:bookmarkEnd w:id="28"/>
      <w:r w:rsidRPr="009528CC">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3131FF51"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lastRenderedPageBreak/>
        <w:t xml:space="preserve">Não havendo pelo menos 3 (três) propostas nas condições definidas no item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_Ref116973524 \r \h </w:instrText>
      </w:r>
      <w:r w:rsidR="00F522F3" w:rsidRPr="009528CC">
        <w:rPr>
          <w:rStyle w:val="nfase"/>
          <w:i w:val="0"/>
          <w:iCs w:val="0"/>
          <w:color w:val="000000" w:themeColor="text1"/>
        </w:rPr>
        <w:instrText xml:space="preserve">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6.14</w:t>
      </w:r>
      <w:r w:rsidRPr="009528CC">
        <w:rPr>
          <w:rStyle w:val="nfase"/>
          <w:i w:val="0"/>
          <w:iCs w:val="0"/>
          <w:color w:val="000000" w:themeColor="text1"/>
        </w:rPr>
        <w:fldChar w:fldCharType="end"/>
      </w:r>
      <w:r w:rsidRPr="009528CC">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9528CC" w:rsidRDefault="003C7A2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Caso o licitante não apresente lances, concorrerá com o valor de sua proposta.</w:t>
      </w:r>
    </w:p>
    <w:p w14:paraId="58B8C1AE" w14:textId="4F690949"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9528CC">
          <w:rPr>
            <w:rStyle w:val="nfase"/>
            <w:i w:val="0"/>
            <w:iCs w:val="0"/>
            <w:color w:val="000000" w:themeColor="text1"/>
          </w:rPr>
          <w:t>arts. 44 e 45 da Lei Complementar nº 123, de 2006</w:t>
        </w:r>
      </w:hyperlink>
      <w:r w:rsidR="000C45EF" w:rsidRPr="009528CC">
        <w:rPr>
          <w:rStyle w:val="nfase"/>
          <w:i w:val="0"/>
          <w:iCs w:val="0"/>
          <w:color w:val="000000" w:themeColor="text1"/>
        </w:rPr>
        <w:t>.</w:t>
      </w:r>
    </w:p>
    <w:p w14:paraId="42EB2759"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Havendo eventual empate entre propostas ou lances, o critério de desempate será aquele previsto no </w:t>
      </w:r>
      <w:hyperlink r:id="rId25" w:anchor="art60" w:history="1">
        <w:r w:rsidRPr="009528CC">
          <w:rPr>
            <w:rStyle w:val="nfase"/>
            <w:i w:val="0"/>
            <w:iCs w:val="0"/>
            <w:color w:val="000000" w:themeColor="text1"/>
          </w:rPr>
          <w:t>art. 60 da Lei nº 14.133, de 2021</w:t>
        </w:r>
      </w:hyperlink>
      <w:r w:rsidRPr="009528CC">
        <w:rPr>
          <w:rStyle w:val="nfase"/>
          <w:i w:val="0"/>
          <w:iCs w:val="0"/>
          <w:color w:val="000000" w:themeColor="text1"/>
        </w:rPr>
        <w:t>, nesta ordem:</w:t>
      </w:r>
    </w:p>
    <w:p w14:paraId="3E640FFC" w14:textId="577BA572"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D</w:t>
      </w:r>
      <w:r w:rsidR="003C7A23" w:rsidRPr="009528CC">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D</w:t>
      </w:r>
      <w:r w:rsidR="003C7A23" w:rsidRPr="009528CC">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D</w:t>
      </w:r>
      <w:r w:rsidR="003C7A23" w:rsidRPr="009528CC">
        <w:rPr>
          <w:rStyle w:val="nfase"/>
          <w:i w:val="0"/>
          <w:iCs w:val="0"/>
          <w:color w:val="000000" w:themeColor="text1"/>
        </w:rPr>
        <w:t>esenvolvimento pelo licitante de programa de integridade, conforme orientações dos órgãos de controle.</w:t>
      </w:r>
    </w:p>
    <w:p w14:paraId="125A89F1"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Persistindo o empate, será assegurada preferência, sucessivamente, aos bens e serviços produzidos ou prestados por:</w:t>
      </w:r>
    </w:p>
    <w:p w14:paraId="366AA430" w14:textId="54159117" w:rsidR="003C7A23" w:rsidRPr="009528CC" w:rsidRDefault="00C83DD3" w:rsidP="009528CC">
      <w:pPr>
        <w:pStyle w:val="Nivel4"/>
        <w:spacing w:before="0" w:after="0" w:line="360" w:lineRule="auto"/>
        <w:ind w:left="0" w:firstLine="851"/>
        <w:rPr>
          <w:rStyle w:val="nfase"/>
          <w:i w:val="0"/>
          <w:iCs w:val="0"/>
          <w:color w:val="000000" w:themeColor="text1"/>
        </w:rPr>
      </w:pPr>
      <w:bookmarkStart w:id="30" w:name="art60§1i"/>
      <w:bookmarkEnd w:id="30"/>
      <w:r w:rsidRPr="009528CC">
        <w:rPr>
          <w:rStyle w:val="nfase"/>
          <w:i w:val="0"/>
          <w:iCs w:val="0"/>
          <w:color w:val="000000" w:themeColor="text1"/>
        </w:rPr>
        <w:t>E</w:t>
      </w:r>
      <w:r w:rsidR="003C7A23" w:rsidRPr="009528CC">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9528CC" w:rsidRDefault="00C83DD3" w:rsidP="009528CC">
      <w:pPr>
        <w:pStyle w:val="Nivel4"/>
        <w:spacing w:before="0" w:after="0" w:line="360" w:lineRule="auto"/>
        <w:ind w:left="0" w:firstLine="851"/>
        <w:rPr>
          <w:rStyle w:val="nfase"/>
          <w:i w:val="0"/>
          <w:iCs w:val="0"/>
          <w:color w:val="000000" w:themeColor="text1"/>
        </w:rPr>
      </w:pPr>
      <w:bookmarkStart w:id="31" w:name="art60§1ii"/>
      <w:bookmarkEnd w:id="31"/>
      <w:r w:rsidRPr="009528CC">
        <w:rPr>
          <w:rStyle w:val="nfase"/>
          <w:i w:val="0"/>
          <w:iCs w:val="0"/>
          <w:color w:val="000000" w:themeColor="text1"/>
        </w:rPr>
        <w:t>E</w:t>
      </w:r>
      <w:r w:rsidR="003C7A23" w:rsidRPr="009528CC">
        <w:rPr>
          <w:rStyle w:val="nfase"/>
          <w:i w:val="0"/>
          <w:iCs w:val="0"/>
          <w:color w:val="000000" w:themeColor="text1"/>
        </w:rPr>
        <w:t>mpresas brasileiras;</w:t>
      </w:r>
    </w:p>
    <w:p w14:paraId="3C7CB0B5" w14:textId="73246DB4" w:rsidR="003C7A23" w:rsidRPr="009528CC" w:rsidRDefault="00C83DD3" w:rsidP="009528CC">
      <w:pPr>
        <w:pStyle w:val="Nivel4"/>
        <w:spacing w:before="0" w:after="0" w:line="360" w:lineRule="auto"/>
        <w:ind w:left="0" w:firstLine="851"/>
        <w:rPr>
          <w:rStyle w:val="nfase"/>
          <w:i w:val="0"/>
          <w:iCs w:val="0"/>
          <w:color w:val="000000" w:themeColor="text1"/>
        </w:rPr>
      </w:pPr>
      <w:bookmarkStart w:id="32" w:name="art60§1iii"/>
      <w:bookmarkEnd w:id="32"/>
      <w:r w:rsidRPr="009528CC">
        <w:rPr>
          <w:rStyle w:val="nfase"/>
          <w:i w:val="0"/>
          <w:iCs w:val="0"/>
          <w:color w:val="000000" w:themeColor="text1"/>
        </w:rPr>
        <w:t>E</w:t>
      </w:r>
      <w:r w:rsidR="003C7A23" w:rsidRPr="009528CC">
        <w:rPr>
          <w:rStyle w:val="nfase"/>
          <w:i w:val="0"/>
          <w:iCs w:val="0"/>
          <w:color w:val="000000" w:themeColor="text1"/>
        </w:rPr>
        <w:t>mpresas que invistam em pesquisa e no desenvolvimento de tecnologia no País;</w:t>
      </w:r>
    </w:p>
    <w:p w14:paraId="1693D810" w14:textId="06920451" w:rsidR="003C7A23" w:rsidRPr="009528CC" w:rsidRDefault="00C83DD3" w:rsidP="009528CC">
      <w:pPr>
        <w:pStyle w:val="Nivel4"/>
        <w:spacing w:before="0" w:after="0" w:line="360" w:lineRule="auto"/>
        <w:ind w:left="0" w:firstLine="851"/>
        <w:rPr>
          <w:rStyle w:val="nfase"/>
          <w:i w:val="0"/>
          <w:iCs w:val="0"/>
          <w:color w:val="000000" w:themeColor="text1"/>
        </w:rPr>
      </w:pPr>
      <w:bookmarkStart w:id="33" w:name="art60§1iv"/>
      <w:bookmarkEnd w:id="33"/>
      <w:r w:rsidRPr="009528CC">
        <w:rPr>
          <w:rStyle w:val="nfase"/>
          <w:i w:val="0"/>
          <w:iCs w:val="0"/>
          <w:color w:val="000000" w:themeColor="text1"/>
        </w:rPr>
        <w:t>E</w:t>
      </w:r>
      <w:r w:rsidR="003C7A23" w:rsidRPr="009528CC">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9528CC">
          <w:rPr>
            <w:rStyle w:val="nfase"/>
            <w:i w:val="0"/>
            <w:iCs w:val="0"/>
            <w:color w:val="000000" w:themeColor="text1"/>
          </w:rPr>
          <w:t>Lei nº 12.187, de 29 de dezembro de 2009</w:t>
        </w:r>
      </w:hyperlink>
      <w:r w:rsidR="003C7A23" w:rsidRPr="009528CC">
        <w:rPr>
          <w:rStyle w:val="nfase"/>
          <w:i w:val="0"/>
          <w:iCs w:val="0"/>
          <w:color w:val="000000" w:themeColor="text1"/>
        </w:rPr>
        <w:t>.</w:t>
      </w:r>
    </w:p>
    <w:p w14:paraId="40D49C27"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negociação será realizada por meio do sistema, podendo ser acompanhada pelos demais licitantes.</w:t>
      </w:r>
    </w:p>
    <w:p w14:paraId="420D4F72" w14:textId="3B12373E"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O resultado da negociação será divulgado a todos os licitantes e anexado aos autos do processo licitatório</w:t>
      </w:r>
      <w:r w:rsidR="00DC7CC8" w:rsidRPr="009528CC">
        <w:rPr>
          <w:rStyle w:val="nfase"/>
          <w:i w:val="0"/>
          <w:iCs w:val="0"/>
          <w:color w:val="000000" w:themeColor="text1"/>
        </w:rPr>
        <w:t>.</w:t>
      </w:r>
    </w:p>
    <w:p w14:paraId="13ADAEB2"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O pregoeiro solicitará ao licitante mais bem classificado que, no prazo de 2 (duas) horas, envie a proposta adequada ao último lance ofertado após a negociação realizada, acompanhada, se for o </w:t>
      </w:r>
      <w:r w:rsidRPr="009528CC">
        <w:rPr>
          <w:rStyle w:val="nfase"/>
          <w:i w:val="0"/>
          <w:iCs w:val="0"/>
          <w:color w:val="000000" w:themeColor="text1"/>
        </w:rPr>
        <w:lastRenderedPageBreak/>
        <w:t>caso, dos documentos complementares, quando necessários à confirmação daqueles exigidos neste Edital e já apresentados.</w:t>
      </w:r>
      <w:bookmarkStart w:id="34" w:name="_Hlk117016948"/>
    </w:p>
    <w:bookmarkEnd w:id="34"/>
    <w:p w14:paraId="4F1A98C2"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Após a negociação do preço, o Pregoeiro iniciará a fase de aceitação e julgamento da proposta.</w:t>
      </w:r>
      <w:bookmarkEnd w:id="24"/>
    </w:p>
    <w:p w14:paraId="41E71169" w14:textId="77777777" w:rsidR="00946B10" w:rsidRPr="009528CC" w:rsidRDefault="00946B10" w:rsidP="009528CC">
      <w:pPr>
        <w:pStyle w:val="Nivel2"/>
        <w:numPr>
          <w:ilvl w:val="0"/>
          <w:numId w:val="0"/>
        </w:numPr>
        <w:spacing w:before="0" w:after="0" w:line="360" w:lineRule="auto"/>
        <w:rPr>
          <w:rStyle w:val="nfase"/>
          <w:i w:val="0"/>
          <w:iCs w:val="0"/>
          <w:color w:val="000000" w:themeColor="text1"/>
        </w:rPr>
      </w:pPr>
    </w:p>
    <w:p w14:paraId="5A499404"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35" w:name="_Toc122606108"/>
      <w:bookmarkStart w:id="36" w:name="_Hlk82473550"/>
      <w:r w:rsidRPr="009528CC">
        <w:rPr>
          <w:rStyle w:val="nfase"/>
          <w:i w:val="0"/>
          <w:iCs w:val="0"/>
          <w:color w:val="000000" w:themeColor="text1"/>
        </w:rPr>
        <w:t>DA FASE DE JULGAMENTO</w:t>
      </w:r>
      <w:bookmarkEnd w:id="35"/>
    </w:p>
    <w:p w14:paraId="53C049A6" w14:textId="62B85CDC" w:rsidR="003C7A23" w:rsidRPr="009528CC" w:rsidRDefault="003C7A23" w:rsidP="009528CC">
      <w:pPr>
        <w:pStyle w:val="Nivel2"/>
        <w:spacing w:before="0" w:after="0" w:line="360" w:lineRule="auto"/>
        <w:ind w:left="0" w:firstLine="567"/>
        <w:rPr>
          <w:rStyle w:val="nfase"/>
          <w:i w:val="0"/>
          <w:iCs w:val="0"/>
          <w:color w:val="000000" w:themeColor="text1"/>
        </w:rPr>
      </w:pPr>
      <w:bookmarkStart w:id="37" w:name="_Ref117019424"/>
      <w:r w:rsidRPr="009528CC">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9528CC">
          <w:rPr>
            <w:rStyle w:val="nfase"/>
            <w:i w:val="0"/>
            <w:iCs w:val="0"/>
            <w:color w:val="000000" w:themeColor="text1"/>
          </w:rPr>
          <w:t>art. 14 da Lei nº 14.133/2021</w:t>
        </w:r>
      </w:hyperlink>
      <w:r w:rsidRPr="009528CC">
        <w:rPr>
          <w:rStyle w:val="nfase"/>
          <w:i w:val="0"/>
          <w:iCs w:val="0"/>
          <w:color w:val="000000" w:themeColor="text1"/>
        </w:rPr>
        <w:t xml:space="preserve">, legislação correlata e no item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_Ref117000692 \r \h </w:instrText>
      </w:r>
      <w:r w:rsidR="00F522F3" w:rsidRPr="009528CC">
        <w:rPr>
          <w:rStyle w:val="nfase"/>
          <w:i w:val="0"/>
          <w:iCs w:val="0"/>
          <w:color w:val="000000" w:themeColor="text1"/>
        </w:rPr>
        <w:instrText xml:space="preserve">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3.6</w:t>
      </w:r>
      <w:r w:rsidRPr="009528CC">
        <w:rPr>
          <w:rStyle w:val="nfase"/>
          <w:i w:val="0"/>
          <w:iCs w:val="0"/>
          <w:color w:val="000000" w:themeColor="text1"/>
        </w:rPr>
        <w:fldChar w:fldCharType="end"/>
      </w:r>
      <w:r w:rsidRPr="009528CC">
        <w:rPr>
          <w:rStyle w:val="nfase"/>
          <w:i w:val="0"/>
          <w:iCs w:val="0"/>
          <w:color w:val="000000" w:themeColor="text1"/>
        </w:rPr>
        <w:t xml:space="preserve"> do edital, </w:t>
      </w:r>
      <w:bookmarkEnd w:id="37"/>
      <w:r w:rsidRPr="009528CC">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9528CC" w:rsidRDefault="007F6F12" w:rsidP="009528C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8" w:name="_Hlk161060966"/>
      <w:r w:rsidRPr="009528CC">
        <w:rPr>
          <w:rStyle w:val="nfase"/>
          <w:rFonts w:ascii="Arial" w:hAnsi="Arial" w:cs="Arial"/>
          <w:i w:val="0"/>
          <w:iCs w:val="0"/>
          <w:color w:val="000000" w:themeColor="text1"/>
          <w:sz w:val="20"/>
          <w:szCs w:val="20"/>
        </w:rPr>
        <w:t xml:space="preserve">a) </w:t>
      </w:r>
      <w:bookmarkStart w:id="39" w:name="_Hlk161060990"/>
      <w:r w:rsidR="003C7A23" w:rsidRPr="009528CC">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9528CC">
          <w:rPr>
            <w:rStyle w:val="nfase"/>
            <w:rFonts w:ascii="Arial" w:hAnsi="Arial" w:cs="Arial"/>
            <w:i w:val="0"/>
            <w:iCs w:val="0"/>
            <w:color w:val="000000" w:themeColor="text1"/>
            <w:sz w:val="20"/>
            <w:szCs w:val="20"/>
          </w:rPr>
          <w:t>https://www.portaltransparencia.gov.br/sancoes/ceis</w:t>
        </w:r>
      </w:hyperlink>
      <w:r w:rsidR="003C7A23" w:rsidRPr="009528CC">
        <w:rPr>
          <w:rStyle w:val="nfase"/>
          <w:rFonts w:ascii="Arial" w:hAnsi="Arial" w:cs="Arial"/>
          <w:i w:val="0"/>
          <w:iCs w:val="0"/>
          <w:color w:val="000000" w:themeColor="text1"/>
          <w:sz w:val="20"/>
          <w:szCs w:val="20"/>
        </w:rPr>
        <w:t>);</w:t>
      </w:r>
      <w:bookmarkEnd w:id="39"/>
      <w:r w:rsidR="003C7A23" w:rsidRPr="009528CC">
        <w:rPr>
          <w:rStyle w:val="nfase"/>
          <w:rFonts w:ascii="Arial" w:hAnsi="Arial" w:cs="Arial"/>
          <w:i w:val="0"/>
          <w:iCs w:val="0"/>
          <w:color w:val="000000" w:themeColor="text1"/>
          <w:sz w:val="20"/>
          <w:szCs w:val="20"/>
        </w:rPr>
        <w:t xml:space="preserve"> </w:t>
      </w:r>
    </w:p>
    <w:p w14:paraId="62FAA9BE" w14:textId="51DA3077" w:rsidR="003C7A23" w:rsidRPr="009528CC" w:rsidRDefault="007B5806" w:rsidP="009528C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1017"/>
      <w:r w:rsidRPr="009528CC">
        <w:rPr>
          <w:rStyle w:val="nfase"/>
          <w:rFonts w:ascii="Arial" w:hAnsi="Arial" w:cs="Arial"/>
          <w:i w:val="0"/>
          <w:iCs w:val="0"/>
          <w:color w:val="000000" w:themeColor="text1"/>
          <w:sz w:val="20"/>
          <w:szCs w:val="20"/>
        </w:rPr>
        <w:t>b</w:t>
      </w:r>
      <w:r w:rsidR="003C7A23" w:rsidRPr="009528CC">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9528CC">
          <w:rPr>
            <w:rStyle w:val="nfase"/>
            <w:rFonts w:ascii="Arial" w:hAnsi="Arial" w:cs="Arial"/>
            <w:i w:val="0"/>
            <w:iCs w:val="0"/>
            <w:color w:val="000000" w:themeColor="text1"/>
            <w:sz w:val="20"/>
            <w:szCs w:val="20"/>
          </w:rPr>
          <w:t>https://www.portaltransparencia.gov.br/sancoes/cnep</w:t>
        </w:r>
      </w:hyperlink>
      <w:r w:rsidR="003C7A23" w:rsidRPr="009528CC">
        <w:rPr>
          <w:rStyle w:val="nfase"/>
          <w:rFonts w:ascii="Arial" w:hAnsi="Arial" w:cs="Arial"/>
          <w:i w:val="0"/>
          <w:iCs w:val="0"/>
          <w:color w:val="000000" w:themeColor="text1"/>
          <w:sz w:val="20"/>
          <w:szCs w:val="20"/>
        </w:rPr>
        <w:t>)</w:t>
      </w:r>
      <w:r w:rsidRPr="009528CC">
        <w:rPr>
          <w:rStyle w:val="nfase"/>
          <w:rFonts w:ascii="Arial" w:hAnsi="Arial" w:cs="Arial"/>
          <w:i w:val="0"/>
          <w:iCs w:val="0"/>
          <w:color w:val="000000" w:themeColor="text1"/>
          <w:sz w:val="20"/>
          <w:szCs w:val="20"/>
        </w:rPr>
        <w:t>; e</w:t>
      </w:r>
      <w:bookmarkEnd w:id="40"/>
    </w:p>
    <w:p w14:paraId="2A07C99E" w14:textId="37EF23C9" w:rsidR="007B5806" w:rsidRPr="009528CC" w:rsidRDefault="007B5806" w:rsidP="009528CC">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31"/>
      <w:r w:rsidRPr="009528CC">
        <w:rPr>
          <w:rStyle w:val="nfase"/>
          <w:rFonts w:ascii="Arial" w:hAnsi="Arial" w:cs="Arial"/>
          <w:i w:val="0"/>
          <w:iCs w:val="0"/>
          <w:color w:val="000000" w:themeColor="text1"/>
          <w:sz w:val="20"/>
          <w:szCs w:val="20"/>
        </w:rPr>
        <w:t xml:space="preserve">c) </w:t>
      </w:r>
      <w:r w:rsidRPr="009528CC">
        <w:rPr>
          <w:rFonts w:ascii="Arial" w:hAnsi="Arial" w:cs="Arial"/>
          <w:color w:val="000000" w:themeColor="text1"/>
          <w:sz w:val="20"/>
          <w:szCs w:val="20"/>
        </w:rPr>
        <w:t>Consulta restrições ao direito de contratar com a Administração Pública, mantido pelo Tribunal de Contas do Paraná (TCE/PR).</w:t>
      </w:r>
      <w:bookmarkEnd w:id="38"/>
      <w:bookmarkEnd w:id="41"/>
    </w:p>
    <w:p w14:paraId="78C24183" w14:textId="54816C4B"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9528CC">
          <w:rPr>
            <w:rStyle w:val="nfase"/>
            <w:i w:val="0"/>
            <w:iCs w:val="0"/>
            <w:color w:val="000000" w:themeColor="text1"/>
          </w:rPr>
          <w:t>artigo 12 da Lei n° 8.429, de 1992</w:t>
        </w:r>
      </w:hyperlink>
      <w:r w:rsidRPr="009528CC">
        <w:rPr>
          <w:rStyle w:val="nfase"/>
          <w:i w:val="0"/>
          <w:iCs w:val="0"/>
          <w:color w:val="000000" w:themeColor="text1"/>
        </w:rPr>
        <w:t>.</w:t>
      </w:r>
    </w:p>
    <w:p w14:paraId="4F584469" w14:textId="15591FB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 (</w:t>
      </w:r>
      <w:hyperlink r:id="rId31" w:anchor="art29" w:history="1">
        <w:r w:rsidRPr="009528CC">
          <w:rPr>
            <w:rStyle w:val="nfase"/>
            <w:i w:val="0"/>
            <w:iCs w:val="0"/>
            <w:color w:val="000000" w:themeColor="text1"/>
          </w:rPr>
          <w:t>IN nº 3/2018, art. 29, caput</w:t>
        </w:r>
      </w:hyperlink>
      <w:r w:rsidRPr="009528CC">
        <w:rPr>
          <w:rStyle w:val="nfase"/>
          <w:i w:val="0"/>
          <w:iCs w:val="0"/>
          <w:color w:val="000000" w:themeColor="text1"/>
        </w:rPr>
        <w:t>)</w:t>
      </w:r>
    </w:p>
    <w:p w14:paraId="084559DF" w14:textId="70A51599"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tentativa de burla será verificada por meio dos vínculos societários, linhas de fornecimento similares, dentre outros. (</w:t>
      </w:r>
      <w:hyperlink r:id="rId32" w:history="1">
        <w:r w:rsidRPr="009528CC">
          <w:rPr>
            <w:rStyle w:val="nfase"/>
            <w:i w:val="0"/>
            <w:iCs w:val="0"/>
            <w:color w:val="000000" w:themeColor="text1"/>
          </w:rPr>
          <w:t>IN nº 3/2018, art. 29, §1º</w:t>
        </w:r>
      </w:hyperlink>
      <w:r w:rsidRPr="009528CC">
        <w:rPr>
          <w:rStyle w:val="nfase"/>
          <w:i w:val="0"/>
          <w:iCs w:val="0"/>
          <w:color w:val="000000" w:themeColor="text1"/>
        </w:rPr>
        <w:t>).</w:t>
      </w:r>
    </w:p>
    <w:p w14:paraId="67957ECD" w14:textId="5B53355B"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O licitante será convocado para manifestação previamente a uma eventual desclassificação. (</w:t>
      </w:r>
      <w:hyperlink r:id="rId33" w:history="1">
        <w:r w:rsidRPr="009528CC">
          <w:rPr>
            <w:rStyle w:val="nfase"/>
            <w:i w:val="0"/>
            <w:iCs w:val="0"/>
            <w:color w:val="000000" w:themeColor="text1"/>
          </w:rPr>
          <w:t>IN nº 3/2018, art. 29, §2º</w:t>
        </w:r>
      </w:hyperlink>
      <w:r w:rsidRPr="009528CC">
        <w:rPr>
          <w:rStyle w:val="nfase"/>
          <w:i w:val="0"/>
          <w:iCs w:val="0"/>
          <w:color w:val="000000" w:themeColor="text1"/>
        </w:rPr>
        <w:t>).</w:t>
      </w:r>
    </w:p>
    <w:p w14:paraId="6D2E608D"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Constatada a existência de sanção, o licitante será reputado inabilitado, por falta de condição de participação.</w:t>
      </w:r>
    </w:p>
    <w:p w14:paraId="273AF883"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Caso atendidas as condições de participação, será iniciado o procedimento de habilitação.</w:t>
      </w:r>
    </w:p>
    <w:p w14:paraId="1C5C73A9" w14:textId="0D781160"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w:t>
      </w:r>
      <w:proofErr w:type="gramStart"/>
      <w:r w:rsidRPr="009528CC">
        <w:rPr>
          <w:rStyle w:val="nfase"/>
          <w:i w:val="0"/>
          <w:iCs w:val="0"/>
          <w:color w:val="000000" w:themeColor="text1"/>
        </w:rPr>
        <w:t>os ite</w:t>
      </w:r>
      <w:r w:rsidR="00982A1C" w:rsidRPr="009528CC">
        <w:rPr>
          <w:rStyle w:val="nfase"/>
          <w:i w:val="0"/>
          <w:iCs w:val="0"/>
          <w:color w:val="000000" w:themeColor="text1"/>
        </w:rPr>
        <w:t>m</w:t>
      </w:r>
      <w:proofErr w:type="gramEnd"/>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_Ref117000019 \r \h </w:instrText>
      </w:r>
      <w:r w:rsidR="00F522F3" w:rsidRPr="009528CC">
        <w:rPr>
          <w:rStyle w:val="nfase"/>
          <w:i w:val="0"/>
          <w:iCs w:val="0"/>
          <w:color w:val="000000" w:themeColor="text1"/>
        </w:rPr>
        <w:instrText xml:space="preserve">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4.6</w:t>
      </w:r>
      <w:r w:rsidRPr="009528CC">
        <w:rPr>
          <w:rStyle w:val="nfase"/>
          <w:i w:val="0"/>
          <w:iCs w:val="0"/>
          <w:color w:val="000000" w:themeColor="text1"/>
        </w:rPr>
        <w:fldChar w:fldCharType="end"/>
      </w:r>
      <w:r w:rsidRPr="009528CC">
        <w:rPr>
          <w:rStyle w:val="nfase"/>
          <w:i w:val="0"/>
          <w:iCs w:val="0"/>
          <w:color w:val="000000" w:themeColor="text1"/>
        </w:rPr>
        <w:t xml:space="preserve"> deste edital.</w:t>
      </w:r>
    </w:p>
    <w:p w14:paraId="21CDEB78" w14:textId="397EDB6E"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Será desclassificada a proposta vencedora que: </w:t>
      </w:r>
    </w:p>
    <w:p w14:paraId="6C6F36C6" w14:textId="158C6657"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C</w:t>
      </w:r>
      <w:r w:rsidR="003C7A23" w:rsidRPr="009528CC">
        <w:rPr>
          <w:rStyle w:val="nfase"/>
          <w:i w:val="0"/>
          <w:iCs w:val="0"/>
          <w:color w:val="000000" w:themeColor="text1"/>
        </w:rPr>
        <w:t>ontiver vícios insanáveis;</w:t>
      </w:r>
    </w:p>
    <w:p w14:paraId="0195390D" w14:textId="75B36BC0"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ão obedecer às especificações técnicas contidas no Termo de Referência;</w:t>
      </w:r>
    </w:p>
    <w:p w14:paraId="54BA6995" w14:textId="5F71ADDE"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lastRenderedPageBreak/>
        <w:t>A</w:t>
      </w:r>
      <w:r w:rsidR="003C7A23" w:rsidRPr="009528CC">
        <w:rPr>
          <w:rStyle w:val="nfase"/>
          <w:i w:val="0"/>
          <w:iCs w:val="0"/>
          <w:color w:val="000000" w:themeColor="text1"/>
        </w:rPr>
        <w:t>presentar preços inexequíveis ou permanecerem acima do preço máximo definido para a contratação;</w:t>
      </w:r>
    </w:p>
    <w:p w14:paraId="0E716C60" w14:textId="47E31351"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ão tiverem sua exequibilidade demonstrada, quando exigido pela Administração;</w:t>
      </w:r>
    </w:p>
    <w:p w14:paraId="30574564" w14:textId="6CF58BC5"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presentar desconformidade com quaisquer outras exigências deste Edital ou seus anexos, desde que insanável.</w:t>
      </w:r>
    </w:p>
    <w:p w14:paraId="1F0DCEBE"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inexequibilidade, na hipótese de que trata o caput, só será considerada após diligência do pregoeiro, que comprove:</w:t>
      </w:r>
    </w:p>
    <w:p w14:paraId="5DD3F447" w14:textId="4E0C81A1"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Q</w:t>
      </w:r>
      <w:r w:rsidR="003C7A23" w:rsidRPr="009528CC">
        <w:rPr>
          <w:rStyle w:val="nfase"/>
          <w:i w:val="0"/>
          <w:iCs w:val="0"/>
          <w:color w:val="000000" w:themeColor="text1"/>
        </w:rPr>
        <w:t>ue o custo do licitante ultrapassa o valor da proposta; e</w:t>
      </w:r>
    </w:p>
    <w:p w14:paraId="274F356A" w14:textId="3859102D"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I</w:t>
      </w:r>
      <w:r w:rsidR="003C7A23" w:rsidRPr="009528CC">
        <w:rPr>
          <w:rStyle w:val="nfase"/>
          <w:i w:val="0"/>
          <w:iCs w:val="0"/>
          <w:color w:val="000000" w:themeColor="text1"/>
        </w:rPr>
        <w:t>nexistirem custos de oportunidade capazes de justificar o vulto da oferta.</w:t>
      </w:r>
    </w:p>
    <w:p w14:paraId="24C0F362"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9528CC" w:rsidRDefault="003C7A23" w:rsidP="009528CC">
      <w:pPr>
        <w:pStyle w:val="Nivel3"/>
        <w:spacing w:before="0" w:after="0" w:line="360" w:lineRule="auto"/>
        <w:ind w:left="567" w:firstLine="709"/>
        <w:rPr>
          <w:rStyle w:val="nfase"/>
          <w:i w:val="0"/>
          <w:iCs w:val="0"/>
          <w:color w:val="000000" w:themeColor="text1"/>
        </w:rPr>
      </w:pPr>
      <w:bookmarkStart w:id="42" w:name="_Hlk126568356"/>
      <w:r w:rsidRPr="009528CC">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2"/>
      <w:r w:rsidRPr="009528CC">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9528CC" w:rsidRDefault="00086BB6" w:rsidP="009528CC">
      <w:pPr>
        <w:pStyle w:val="Nivel3"/>
        <w:spacing w:before="0" w:after="0" w:line="360" w:lineRule="auto"/>
        <w:ind w:left="567" w:firstLine="709"/>
        <w:rPr>
          <w:rStyle w:val="nfase"/>
          <w:i w:val="0"/>
          <w:iCs w:val="0"/>
          <w:color w:val="000000" w:themeColor="text1"/>
        </w:rPr>
      </w:pPr>
      <w:r w:rsidRPr="009528CC">
        <w:rPr>
          <w:rStyle w:val="nfase"/>
          <w:i w:val="0"/>
          <w:iCs w:val="0"/>
          <w:color w:val="000000" w:themeColor="text1"/>
        </w:rPr>
        <w:t>Em se tratando de serviços com fornecimento de mão de obra em regime de dedicação exclusiva</w:t>
      </w:r>
      <w:r w:rsidR="0057154B" w:rsidRPr="009528CC">
        <w:rPr>
          <w:rStyle w:val="nfase"/>
          <w:i w:val="0"/>
          <w:iCs w:val="0"/>
          <w:color w:val="000000" w:themeColor="text1"/>
        </w:rPr>
        <w:t xml:space="preserve"> cuja produtividade seja mensurável</w:t>
      </w:r>
      <w:r w:rsidR="00361D6F" w:rsidRPr="009528CC">
        <w:rPr>
          <w:rStyle w:val="nfase"/>
          <w:i w:val="0"/>
          <w:iCs w:val="0"/>
          <w:color w:val="000000" w:themeColor="text1"/>
        </w:rPr>
        <w:t xml:space="preserve"> e indicada pela Administração</w:t>
      </w:r>
      <w:r w:rsidR="0057154B" w:rsidRPr="009528CC">
        <w:rPr>
          <w:rStyle w:val="nfase"/>
          <w:i w:val="0"/>
          <w:iCs w:val="0"/>
          <w:color w:val="000000" w:themeColor="text1"/>
        </w:rPr>
        <w:t xml:space="preserve">, o licitante </w:t>
      </w:r>
      <w:r w:rsidR="0057154B" w:rsidRPr="009528CC">
        <w:rPr>
          <w:rStyle w:val="nfase"/>
          <w:i w:val="0"/>
          <w:iCs w:val="0"/>
          <w:color w:val="000000" w:themeColor="text1"/>
        </w:rPr>
        <w:lastRenderedPageBreak/>
        <w:t>deverá indicar a p</w:t>
      </w:r>
      <w:r w:rsidRPr="009528CC">
        <w:rPr>
          <w:rStyle w:val="nfase"/>
          <w:i w:val="0"/>
          <w:iCs w:val="0"/>
          <w:color w:val="000000" w:themeColor="text1"/>
        </w:rPr>
        <w:t>rodutividade adotada e</w:t>
      </w:r>
      <w:r w:rsidR="00140C04" w:rsidRPr="009528CC">
        <w:rPr>
          <w:rStyle w:val="nfase"/>
          <w:i w:val="0"/>
          <w:iCs w:val="0"/>
          <w:color w:val="000000" w:themeColor="text1"/>
        </w:rPr>
        <w:t xml:space="preserve"> a quantidade de pessoal que será alocado na execução contratual.</w:t>
      </w:r>
    </w:p>
    <w:p w14:paraId="73CD3742" w14:textId="63C5A941" w:rsidR="00086BB6" w:rsidRPr="009528CC" w:rsidRDefault="00140C04" w:rsidP="009528CC">
      <w:pPr>
        <w:pStyle w:val="Nivel3"/>
        <w:spacing w:before="0" w:after="0" w:line="360" w:lineRule="auto"/>
        <w:ind w:left="567" w:firstLine="709"/>
        <w:rPr>
          <w:rStyle w:val="nfase"/>
          <w:i w:val="0"/>
          <w:iCs w:val="0"/>
          <w:color w:val="000000" w:themeColor="text1"/>
        </w:rPr>
      </w:pPr>
      <w:r w:rsidRPr="009528CC">
        <w:rPr>
          <w:rStyle w:val="nfase"/>
          <w:i w:val="0"/>
          <w:iCs w:val="0"/>
          <w:color w:val="000000" w:themeColor="text1"/>
        </w:rPr>
        <w:t xml:space="preserve">Caso a produtividade </w:t>
      </w:r>
      <w:r w:rsidR="00086BB6" w:rsidRPr="009528CC">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9528CC">
        <w:rPr>
          <w:rStyle w:val="nfase"/>
          <w:i w:val="0"/>
          <w:iCs w:val="0"/>
          <w:color w:val="000000" w:themeColor="text1"/>
        </w:rPr>
        <w:t xml:space="preserve">o licitante deverá </w:t>
      </w:r>
      <w:r w:rsidR="00A21CD7" w:rsidRPr="009528CC">
        <w:rPr>
          <w:rStyle w:val="nfase"/>
          <w:i w:val="0"/>
          <w:iCs w:val="0"/>
          <w:color w:val="000000" w:themeColor="text1"/>
        </w:rPr>
        <w:t xml:space="preserve">apresentar </w:t>
      </w:r>
      <w:r w:rsidR="00086BB6" w:rsidRPr="009528CC">
        <w:rPr>
          <w:rStyle w:val="nfase"/>
          <w:i w:val="0"/>
          <w:iCs w:val="0"/>
          <w:color w:val="000000" w:themeColor="text1"/>
        </w:rPr>
        <w:t xml:space="preserve">a respectiva comprovação de exequibilidade; </w:t>
      </w:r>
    </w:p>
    <w:p w14:paraId="011D4324" w14:textId="5F76A857" w:rsidR="00086BB6" w:rsidRPr="009528CC" w:rsidRDefault="00086BB6" w:rsidP="009528CC">
      <w:pPr>
        <w:pStyle w:val="Nivel3"/>
        <w:spacing w:before="0" w:after="0" w:line="360" w:lineRule="auto"/>
        <w:ind w:left="567" w:firstLine="709"/>
        <w:rPr>
          <w:rStyle w:val="nfase"/>
          <w:i w:val="0"/>
          <w:iCs w:val="0"/>
          <w:color w:val="000000" w:themeColor="text1"/>
        </w:rPr>
      </w:pPr>
      <w:r w:rsidRPr="009528CC">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9528CC" w:rsidRDefault="00086BB6" w:rsidP="009528CC">
      <w:pPr>
        <w:pStyle w:val="Nivel3"/>
        <w:spacing w:before="0" w:after="0" w:line="360" w:lineRule="auto"/>
        <w:ind w:left="567" w:firstLine="709"/>
        <w:rPr>
          <w:rStyle w:val="nfase"/>
          <w:i w:val="0"/>
          <w:iCs w:val="0"/>
          <w:color w:val="000000" w:themeColor="text1"/>
        </w:rPr>
      </w:pPr>
      <w:r w:rsidRPr="009528CC">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9528CC">
        <w:rPr>
          <w:rStyle w:val="nfase"/>
          <w:i w:val="0"/>
          <w:iCs w:val="0"/>
          <w:color w:val="000000" w:themeColor="text1"/>
        </w:rPr>
        <w:t xml:space="preserve"> e </w:t>
      </w:r>
      <w:r w:rsidR="0018388F" w:rsidRPr="009528CC">
        <w:rPr>
          <w:rStyle w:val="nfase"/>
          <w:i w:val="0"/>
          <w:iCs w:val="0"/>
          <w:color w:val="000000" w:themeColor="text1"/>
        </w:rPr>
        <w:t xml:space="preserve">que </w:t>
      </w:r>
      <w:r w:rsidR="00D57A88" w:rsidRPr="009528CC">
        <w:rPr>
          <w:rStyle w:val="nfase"/>
          <w:i w:val="0"/>
          <w:iCs w:val="0"/>
          <w:color w:val="000000" w:themeColor="text1"/>
        </w:rPr>
        <w:t>se comprove que este é o bastante para arcar com todos os custos da contratação;</w:t>
      </w:r>
    </w:p>
    <w:p w14:paraId="4E717186"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O ajuste de que trata este dispositivo se limita a sanar erros ou falhas que não alterem a substância das propostas;</w:t>
      </w:r>
    </w:p>
    <w:p w14:paraId="711CFD04"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9528CC" w:rsidRDefault="005A7699"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resultados das avaliações serão divulgados por meio de mensagem no sistema.</w:t>
      </w:r>
    </w:p>
    <w:p w14:paraId="2E6DDED4"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9528CC">
        <w:rPr>
          <w:rStyle w:val="nfase"/>
          <w:i w:val="0"/>
          <w:iCs w:val="0"/>
          <w:color w:val="000000" w:themeColor="text1"/>
        </w:rPr>
        <w:t>stantes no Termo de Referência.</w:t>
      </w:r>
    </w:p>
    <w:p w14:paraId="219A540E" w14:textId="77777777" w:rsidR="00946B10" w:rsidRPr="009528CC" w:rsidRDefault="00946B10" w:rsidP="009528CC">
      <w:pPr>
        <w:pStyle w:val="Nivel2"/>
        <w:numPr>
          <w:ilvl w:val="0"/>
          <w:numId w:val="0"/>
        </w:numPr>
        <w:spacing w:before="0" w:after="0" w:line="360" w:lineRule="auto"/>
        <w:rPr>
          <w:rStyle w:val="nfase"/>
          <w:i w:val="0"/>
          <w:iCs w:val="0"/>
          <w:color w:val="000000" w:themeColor="text1"/>
        </w:rPr>
      </w:pPr>
      <w:bookmarkStart w:id="43" w:name="_Hlk161060899"/>
    </w:p>
    <w:p w14:paraId="3C84D4EA"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44" w:name="_Toc122606109"/>
      <w:r w:rsidRPr="009528CC">
        <w:rPr>
          <w:rStyle w:val="nfase"/>
          <w:i w:val="0"/>
          <w:iCs w:val="0"/>
          <w:color w:val="000000" w:themeColor="text1"/>
        </w:rPr>
        <w:t>DA FASE DE HABILITAÇÃO</w:t>
      </w:r>
      <w:bookmarkEnd w:id="44"/>
    </w:p>
    <w:p w14:paraId="4EE8D8D1" w14:textId="6C2F8C2F"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4" w:anchor="art62" w:history="1">
        <w:r w:rsidRPr="009528CC">
          <w:rPr>
            <w:rStyle w:val="nfase"/>
            <w:i w:val="0"/>
            <w:iCs w:val="0"/>
            <w:color w:val="000000" w:themeColor="text1"/>
          </w:rPr>
          <w:t>arts. 62 a 70 da Lei nº 14.133, de 2021</w:t>
        </w:r>
      </w:hyperlink>
      <w:r w:rsidRPr="009528CC">
        <w:rPr>
          <w:rStyle w:val="nfase"/>
          <w:i w:val="0"/>
          <w:iCs w:val="0"/>
          <w:color w:val="000000" w:themeColor="text1"/>
        </w:rPr>
        <w:t>.</w:t>
      </w:r>
    </w:p>
    <w:p w14:paraId="0F17AE67"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lastRenderedPageBreak/>
        <w:t>Quando permitida a participação de empresas estrangeiras que não funcionem no País, as exigências de habilitação serão atendidas mediante documentos equivalentes, inicialmente apresentados em tradução livre.</w:t>
      </w:r>
    </w:p>
    <w:p w14:paraId="1A8A523A" w14:textId="4243B9E0"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5A2FFBEF"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9528CC">
        <w:rPr>
          <w:color w:val="000000" w:themeColor="text1"/>
        </w:rPr>
        <w:fldChar w:fldCharType="begin">
          <w:ffData>
            <w:name w:val="Texto74"/>
            <w:enabled/>
            <w:calcOnExit w:val="0"/>
            <w:textInput/>
          </w:ffData>
        </w:fldChar>
      </w:r>
      <w:r w:rsidR="005327BA" w:rsidRPr="009528CC">
        <w:rPr>
          <w:color w:val="000000" w:themeColor="text1"/>
        </w:rPr>
        <w:instrText xml:space="preserve"> FORMTEXT </w:instrText>
      </w:r>
      <w:r w:rsidR="005327BA" w:rsidRPr="009528CC">
        <w:rPr>
          <w:color w:val="000000" w:themeColor="text1"/>
        </w:rPr>
      </w:r>
      <w:r w:rsidR="005327BA" w:rsidRPr="009528CC">
        <w:rPr>
          <w:color w:val="000000" w:themeColor="text1"/>
        </w:rPr>
        <w:fldChar w:fldCharType="separate"/>
      </w:r>
      <w:r w:rsidR="00984441" w:rsidRPr="009528CC">
        <w:rPr>
          <w:color w:val="000000" w:themeColor="text1"/>
        </w:rPr>
        <w:t>10</w:t>
      </w:r>
      <w:r w:rsidR="005327BA" w:rsidRPr="009528CC">
        <w:rPr>
          <w:color w:val="000000" w:themeColor="text1"/>
        </w:rPr>
        <w:fldChar w:fldCharType="end"/>
      </w:r>
      <w:r w:rsidRPr="009528CC">
        <w:rPr>
          <w:rStyle w:val="nfase"/>
          <w:i w:val="0"/>
          <w:iCs w:val="0"/>
          <w:color w:val="000000" w:themeColor="text1"/>
        </w:rPr>
        <w:t>%</w:t>
      </w:r>
      <w:r w:rsidR="00E212BD" w:rsidRPr="009528CC">
        <w:rPr>
          <w:rStyle w:val="nfase"/>
          <w:i w:val="0"/>
          <w:iCs w:val="0"/>
          <w:color w:val="000000" w:themeColor="text1"/>
        </w:rPr>
        <w:t xml:space="preserve"> (</w:t>
      </w:r>
      <w:r w:rsidR="00E212BD" w:rsidRPr="009528CC">
        <w:rPr>
          <w:color w:val="000000" w:themeColor="text1"/>
        </w:rPr>
        <w:fldChar w:fldCharType="begin">
          <w:ffData>
            <w:name w:val="Texto74"/>
            <w:enabled/>
            <w:calcOnExit w:val="0"/>
            <w:textInput/>
          </w:ffData>
        </w:fldChar>
      </w:r>
      <w:r w:rsidR="00E212BD" w:rsidRPr="009528CC">
        <w:rPr>
          <w:color w:val="000000" w:themeColor="text1"/>
        </w:rPr>
        <w:instrText xml:space="preserve"> FORMTEXT </w:instrText>
      </w:r>
      <w:r w:rsidR="00E212BD" w:rsidRPr="009528CC">
        <w:rPr>
          <w:color w:val="000000" w:themeColor="text1"/>
        </w:rPr>
      </w:r>
      <w:r w:rsidR="00E212BD" w:rsidRPr="009528CC">
        <w:rPr>
          <w:color w:val="000000" w:themeColor="text1"/>
        </w:rPr>
        <w:fldChar w:fldCharType="separate"/>
      </w:r>
      <w:r w:rsidR="00984441" w:rsidRPr="009528CC">
        <w:rPr>
          <w:color w:val="000000" w:themeColor="text1"/>
        </w:rPr>
        <w:t>dez por cento</w:t>
      </w:r>
      <w:r w:rsidR="00E212BD" w:rsidRPr="009528CC">
        <w:rPr>
          <w:color w:val="000000" w:themeColor="text1"/>
        </w:rPr>
        <w:fldChar w:fldCharType="end"/>
      </w:r>
      <w:r w:rsidR="00E212BD" w:rsidRPr="009528CC">
        <w:rPr>
          <w:color w:val="000000" w:themeColor="text1"/>
        </w:rPr>
        <w:t>)</w:t>
      </w:r>
      <w:r w:rsidRPr="009528CC">
        <w:rPr>
          <w:rStyle w:val="nfase"/>
          <w:i w:val="0"/>
          <w:iCs w:val="0"/>
          <w:color w:val="000000" w:themeColor="text1"/>
        </w:rPr>
        <w:t xml:space="preserve"> para o consórcio em relação ao valor exigido para os licitantes individuais.</w:t>
      </w:r>
    </w:p>
    <w:p w14:paraId="4B8AFE07" w14:textId="1C1A2EAE"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documentos exigidos para fins de habilitação poderão ser apresentados em original, por cópia ou por</w:t>
      </w:r>
      <w:r w:rsidR="00E212BD" w:rsidRPr="009528CC">
        <w:rPr>
          <w:rStyle w:val="nfase"/>
          <w:i w:val="0"/>
          <w:iCs w:val="0"/>
          <w:color w:val="000000" w:themeColor="text1"/>
        </w:rPr>
        <w:t xml:space="preserve"> formato digital, via sistema</w:t>
      </w:r>
      <w:r w:rsidRPr="009528CC">
        <w:rPr>
          <w:rStyle w:val="nfase"/>
          <w:i w:val="0"/>
          <w:iCs w:val="0"/>
          <w:color w:val="000000" w:themeColor="text1"/>
        </w:rPr>
        <w:t>.</w:t>
      </w:r>
    </w:p>
    <w:p w14:paraId="2E4024D1"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5" w:anchor="art63" w:history="1">
        <w:r w:rsidRPr="009528CC">
          <w:rPr>
            <w:rStyle w:val="nfase"/>
            <w:i w:val="0"/>
            <w:iCs w:val="0"/>
            <w:color w:val="000000" w:themeColor="text1"/>
          </w:rPr>
          <w:t>art. 63, I, da Lei nº 14.133/2021</w:t>
        </w:r>
      </w:hyperlink>
      <w:r w:rsidRPr="009528CC">
        <w:rPr>
          <w:rStyle w:val="nfase"/>
          <w:i w:val="0"/>
          <w:iCs w:val="0"/>
          <w:color w:val="000000" w:themeColor="text1"/>
        </w:rPr>
        <w:t>).</w:t>
      </w:r>
    </w:p>
    <w:p w14:paraId="3FC50509"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9528CC">
        <w:rPr>
          <w:rStyle w:val="nfase"/>
          <w:i w:val="0"/>
          <w:iCs w:val="0"/>
          <w:color w:val="000000" w:themeColor="text1"/>
        </w:rPr>
        <w:t>infra legais</w:t>
      </w:r>
      <w:r w:rsidRPr="009528CC">
        <w:rPr>
          <w:rStyle w:val="nfase"/>
          <w:i w:val="0"/>
          <w:iCs w:val="0"/>
          <w:color w:val="000000" w:themeColor="text1"/>
        </w:rPr>
        <w:t>, nas convenções coletivas de trabalho e nos termos de ajustamento de conduta vigentes na data de entrega das propostas.</w:t>
      </w:r>
    </w:p>
    <w:p w14:paraId="4BA09E2E"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O licitante que optar por realizar vistoria prévia terá disponibilizado pela Administração data e horário exclusivos, a ser agendado </w:t>
      </w:r>
      <w:r w:rsidR="005327BA" w:rsidRPr="009528CC">
        <w:rPr>
          <w:rStyle w:val="nfase"/>
          <w:i w:val="0"/>
          <w:iCs w:val="0"/>
          <w:color w:val="000000" w:themeColor="text1"/>
        </w:rPr>
        <w:t xml:space="preserve">pelo telefone (042) </w:t>
      </w:r>
      <w:r w:rsidR="007F6F12" w:rsidRPr="009528CC">
        <w:rPr>
          <w:rStyle w:val="nfase"/>
          <w:i w:val="0"/>
          <w:iCs w:val="0"/>
          <w:color w:val="000000" w:themeColor="text1"/>
        </w:rPr>
        <w:t>3050</w:t>
      </w:r>
      <w:r w:rsidR="00BD2A85" w:rsidRPr="009528CC">
        <w:rPr>
          <w:rStyle w:val="nfase"/>
          <w:i w:val="0"/>
          <w:iCs w:val="0"/>
          <w:color w:val="000000" w:themeColor="text1"/>
        </w:rPr>
        <w:t>-1102</w:t>
      </w:r>
      <w:r w:rsidRPr="009528CC">
        <w:rPr>
          <w:rStyle w:val="nfase"/>
          <w:i w:val="0"/>
          <w:iCs w:val="0"/>
          <w:color w:val="000000" w:themeColor="text1"/>
        </w:rPr>
        <w:t>, de modo que seu agendamento não coincida com o agendamento de outros licitantes.</w:t>
      </w:r>
    </w:p>
    <w:p w14:paraId="38B6D636"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habilitação será verificada por meio do</w:t>
      </w:r>
      <w:r w:rsidR="005624BD" w:rsidRPr="009528CC">
        <w:rPr>
          <w:rStyle w:val="nfase"/>
          <w:i w:val="0"/>
          <w:iCs w:val="0"/>
          <w:color w:val="000000" w:themeColor="text1"/>
        </w:rPr>
        <w:t xml:space="preserve"> exigido nos </w:t>
      </w:r>
      <w:hyperlink r:id="rId36" w:anchor="art62" w:history="1">
        <w:r w:rsidR="005624BD" w:rsidRPr="009528CC">
          <w:rPr>
            <w:rStyle w:val="nfase"/>
            <w:i w:val="0"/>
            <w:iCs w:val="0"/>
            <w:color w:val="000000" w:themeColor="text1"/>
          </w:rPr>
          <w:t>arts. 62 a 70 da Lei nº 14.133, de 2021</w:t>
        </w:r>
      </w:hyperlink>
      <w:r w:rsidRPr="009528CC">
        <w:rPr>
          <w:rStyle w:val="nfase"/>
          <w:i w:val="0"/>
          <w:iCs w:val="0"/>
          <w:color w:val="000000" w:themeColor="text1"/>
        </w:rPr>
        <w:t>, no</w:t>
      </w:r>
      <w:r w:rsidR="001F1B32" w:rsidRPr="009528CC">
        <w:rPr>
          <w:rStyle w:val="nfase"/>
          <w:i w:val="0"/>
          <w:iCs w:val="0"/>
          <w:color w:val="000000" w:themeColor="text1"/>
        </w:rPr>
        <w:t>s documentos por ele abrangidos</w:t>
      </w:r>
      <w:r w:rsidR="0065353D" w:rsidRPr="009528CC">
        <w:rPr>
          <w:rStyle w:val="nfase"/>
          <w:i w:val="0"/>
          <w:iCs w:val="0"/>
          <w:color w:val="000000" w:themeColor="text1"/>
        </w:rPr>
        <w:t>.</w:t>
      </w:r>
    </w:p>
    <w:p w14:paraId="4D240E30" w14:textId="586E6888"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lastRenderedPageBreak/>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0FD3B8D"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É de responsabilidade do licitante conferir a exatidão dos seus d</w:t>
      </w:r>
      <w:r w:rsidR="005624BD" w:rsidRPr="009528CC">
        <w:rPr>
          <w:rStyle w:val="nfase"/>
          <w:i w:val="0"/>
          <w:iCs w:val="0"/>
          <w:color w:val="000000" w:themeColor="text1"/>
        </w:rPr>
        <w:t>ocumentos</w:t>
      </w:r>
      <w:r w:rsidRPr="009528CC">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3DE292F9"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não observância do disposto no item anterior poderá ensejar desclassificação no momento da habilitação.</w:t>
      </w:r>
    </w:p>
    <w:p w14:paraId="1F3867D8"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9528CC" w:rsidRDefault="003C7A23" w:rsidP="009528CC">
      <w:pPr>
        <w:pStyle w:val="Nivel3"/>
        <w:spacing w:before="0" w:after="0" w:line="360" w:lineRule="auto"/>
        <w:ind w:left="0" w:firstLine="709"/>
        <w:rPr>
          <w:rStyle w:val="nfase"/>
          <w:i w:val="0"/>
          <w:iCs w:val="0"/>
          <w:color w:val="000000" w:themeColor="text1"/>
        </w:rPr>
      </w:pPr>
      <w:bookmarkStart w:id="45" w:name="_Ref114663151"/>
      <w:r w:rsidRPr="009528CC">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5"/>
    </w:p>
    <w:p w14:paraId="2D10AE94" w14:textId="39085B9C"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C519FB" w:rsidRPr="009528CC">
        <w:rPr>
          <w:rStyle w:val="nfase"/>
          <w:i w:val="0"/>
          <w:iCs w:val="0"/>
          <w:color w:val="000000" w:themeColor="text1"/>
        </w:rPr>
        <w:t>.</w:t>
      </w:r>
    </w:p>
    <w:p w14:paraId="74061ECE" w14:textId="177B55E5"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verificação dos documentos </w:t>
      </w:r>
      <w:r w:rsidR="005624BD" w:rsidRPr="009528CC">
        <w:rPr>
          <w:rStyle w:val="nfase"/>
          <w:i w:val="0"/>
          <w:iCs w:val="0"/>
          <w:color w:val="000000" w:themeColor="text1"/>
        </w:rPr>
        <w:t xml:space="preserve">de habilitação </w:t>
      </w:r>
      <w:r w:rsidRPr="009528CC">
        <w:rPr>
          <w:rStyle w:val="nfase"/>
          <w:i w:val="0"/>
          <w:iCs w:val="0"/>
          <w:color w:val="000000" w:themeColor="text1"/>
        </w:rPr>
        <w:t>somente será feita em relação ao licita</w:t>
      </w:r>
      <w:r w:rsidR="001F1B32" w:rsidRPr="009528CC">
        <w:rPr>
          <w:rStyle w:val="nfase"/>
          <w:i w:val="0"/>
          <w:iCs w:val="0"/>
          <w:color w:val="000000" w:themeColor="text1"/>
        </w:rPr>
        <w:t>nte vencedor</w:t>
      </w:r>
      <w:r w:rsidR="0065353D" w:rsidRPr="009528CC">
        <w:rPr>
          <w:rStyle w:val="nfase"/>
          <w:i w:val="0"/>
          <w:iCs w:val="0"/>
          <w:color w:val="000000" w:themeColor="text1"/>
        </w:rPr>
        <w:t>.</w:t>
      </w:r>
    </w:p>
    <w:p w14:paraId="29D8CA23"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2F30FD70"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Após a entrega dos documentos para habilitação, não será permitida a substituição ou a apresentação de novos documentos, salvo em sede de diligência, para (</w:t>
      </w:r>
      <w:hyperlink r:id="rId37" w:anchor="art64" w:history="1">
        <w:r w:rsidRPr="009528CC">
          <w:rPr>
            <w:rStyle w:val="nfase"/>
            <w:i w:val="0"/>
            <w:iCs w:val="0"/>
            <w:color w:val="000000" w:themeColor="text1"/>
          </w:rPr>
          <w:t>Lei 14.133/21, art. 64</w:t>
        </w:r>
      </w:hyperlink>
      <w:r w:rsidRPr="009528CC">
        <w:rPr>
          <w:rStyle w:val="nfase"/>
          <w:i w:val="0"/>
          <w:iCs w:val="0"/>
          <w:color w:val="000000" w:themeColor="text1"/>
        </w:rPr>
        <w:t>):</w:t>
      </w:r>
    </w:p>
    <w:p w14:paraId="2F229CA0" w14:textId="49A21E0C"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C</w:t>
      </w:r>
      <w:r w:rsidR="003C7A23" w:rsidRPr="009528CC">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tualização de documentos cuja validade tenha expirado após a data de recebimento das propostas;</w:t>
      </w:r>
    </w:p>
    <w:p w14:paraId="38CA540A" w14:textId="77777777" w:rsidR="003C7A23" w:rsidRPr="009528CC" w:rsidRDefault="003C7A23" w:rsidP="009528CC">
      <w:pPr>
        <w:pStyle w:val="Nivel2"/>
        <w:spacing w:before="0" w:after="0" w:line="360" w:lineRule="auto"/>
        <w:ind w:left="0" w:firstLine="567"/>
        <w:rPr>
          <w:rStyle w:val="nfase"/>
          <w:i w:val="0"/>
          <w:iCs w:val="0"/>
          <w:color w:val="000000" w:themeColor="text1"/>
        </w:rPr>
      </w:pPr>
      <w:bookmarkStart w:id="46" w:name="_Ref114670319"/>
      <w:r w:rsidRPr="009528CC">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5DE57DF0" w:rsidR="003C7A23" w:rsidRPr="009528CC" w:rsidRDefault="003C7A23" w:rsidP="009528CC">
      <w:pPr>
        <w:pStyle w:val="Nivel2"/>
        <w:spacing w:before="0" w:after="0" w:line="360" w:lineRule="auto"/>
        <w:ind w:left="0" w:firstLine="567"/>
        <w:rPr>
          <w:rStyle w:val="nfase"/>
          <w:i w:val="0"/>
          <w:iCs w:val="0"/>
          <w:color w:val="000000" w:themeColor="text1"/>
        </w:rPr>
      </w:pPr>
      <w:bookmarkStart w:id="47" w:name="_Ref114665528"/>
      <w:r w:rsidRPr="009528CC">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_Ref114663151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8.12.1</w:t>
      </w:r>
      <w:r w:rsidRPr="009528CC">
        <w:rPr>
          <w:rStyle w:val="nfase"/>
          <w:i w:val="0"/>
          <w:iCs w:val="0"/>
          <w:color w:val="000000" w:themeColor="text1"/>
        </w:rPr>
        <w:fldChar w:fldCharType="end"/>
      </w:r>
      <w:r w:rsidRPr="009528CC">
        <w:rPr>
          <w:rStyle w:val="nfase"/>
          <w:i w:val="0"/>
          <w:iCs w:val="0"/>
          <w:color w:val="000000" w:themeColor="text1"/>
        </w:rPr>
        <w:t>.</w:t>
      </w:r>
      <w:bookmarkEnd w:id="47"/>
    </w:p>
    <w:p w14:paraId="2A8B3B0B" w14:textId="77777777" w:rsidR="00E212BD" w:rsidRPr="009528CC" w:rsidRDefault="003C7A23" w:rsidP="009528CC">
      <w:pPr>
        <w:pStyle w:val="Nivel2"/>
        <w:spacing w:before="0" w:after="0" w:line="360" w:lineRule="auto"/>
        <w:ind w:left="0" w:firstLine="567"/>
        <w:rPr>
          <w:rStyle w:val="nfase"/>
          <w:i w:val="0"/>
          <w:iCs w:val="0"/>
          <w:color w:val="000000" w:themeColor="text1"/>
        </w:rPr>
      </w:pPr>
      <w:bookmarkStart w:id="48" w:name="_Ref114665515"/>
      <w:r w:rsidRPr="009528CC">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8"/>
      <w:r w:rsidRPr="009528CC">
        <w:rPr>
          <w:rStyle w:val="nfase"/>
          <w:i w:val="0"/>
          <w:iCs w:val="0"/>
          <w:color w:val="000000" w:themeColor="text1"/>
        </w:rPr>
        <w:t>.</w:t>
      </w:r>
    </w:p>
    <w:p w14:paraId="5FCB30FE" w14:textId="377BFC4F"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lastRenderedPageBreak/>
        <w:t>A comprovação de regularidade fiscal e trabalhista das microempresas e das empresas de pequeno porte somente será exigida para efeito de contratação, e não como condição para participação na licitação</w:t>
      </w:r>
      <w:r w:rsidR="000C45EF" w:rsidRPr="009528CC">
        <w:rPr>
          <w:rStyle w:val="nfase"/>
          <w:i w:val="0"/>
          <w:iCs w:val="0"/>
          <w:color w:val="000000" w:themeColor="text1"/>
        </w:rPr>
        <w:t>;</w:t>
      </w:r>
    </w:p>
    <w:p w14:paraId="112364AE" w14:textId="77777777" w:rsidR="003C7A23" w:rsidRPr="009528CC" w:rsidRDefault="003C7A23" w:rsidP="009528CC">
      <w:pPr>
        <w:pStyle w:val="Nivel2"/>
        <w:spacing w:before="0" w:after="0" w:line="360" w:lineRule="auto"/>
        <w:ind w:left="0" w:firstLine="567"/>
        <w:contextualSpacing/>
        <w:rPr>
          <w:rStyle w:val="nfase"/>
          <w:i w:val="0"/>
          <w:iCs w:val="0"/>
          <w:color w:val="000000" w:themeColor="text1"/>
        </w:rPr>
      </w:pPr>
      <w:r w:rsidRPr="009528CC">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5C833449" w14:textId="77777777" w:rsidR="00BD321F" w:rsidRPr="009528CC" w:rsidRDefault="00BD321F" w:rsidP="009528CC">
      <w:pPr>
        <w:pStyle w:val="Nivel2"/>
        <w:numPr>
          <w:ilvl w:val="0"/>
          <w:numId w:val="0"/>
        </w:numPr>
        <w:spacing w:before="0" w:after="0" w:line="360" w:lineRule="auto"/>
        <w:contextualSpacing/>
        <w:rPr>
          <w:color w:val="000000" w:themeColor="text1"/>
        </w:rPr>
      </w:pPr>
      <w:bookmarkStart w:id="49" w:name="_Hlk171432798"/>
    </w:p>
    <w:p w14:paraId="3079C669" w14:textId="77777777" w:rsidR="00BD321F" w:rsidRPr="009528CC" w:rsidRDefault="00BD321F" w:rsidP="009528CC">
      <w:pPr>
        <w:pStyle w:val="Nivel01"/>
        <w:spacing w:before="0" w:line="360" w:lineRule="auto"/>
        <w:contextualSpacing/>
        <w:rPr>
          <w:color w:val="000000" w:themeColor="text1"/>
        </w:rPr>
      </w:pPr>
      <w:bookmarkStart w:id="50" w:name="_Toc135469231"/>
      <w:r w:rsidRPr="009528CC">
        <w:rPr>
          <w:color w:val="000000" w:themeColor="text1"/>
        </w:rPr>
        <w:t>DA ATA DE REGISTRO DE PREÇOS</w:t>
      </w:r>
      <w:bookmarkEnd w:id="50"/>
    </w:p>
    <w:p w14:paraId="63F89B4E" w14:textId="48EC3D5C" w:rsidR="00946B10" w:rsidRPr="009528CC" w:rsidRDefault="00BD321F" w:rsidP="009528CC">
      <w:pPr>
        <w:pStyle w:val="Nivel2"/>
        <w:spacing w:before="0" w:after="0" w:line="360" w:lineRule="auto"/>
        <w:ind w:left="0" w:firstLine="567"/>
        <w:contextualSpacing/>
        <w:rPr>
          <w:rStyle w:val="nfase"/>
          <w:i w:val="0"/>
          <w:iCs w:val="0"/>
          <w:color w:val="000000" w:themeColor="text1"/>
        </w:rPr>
      </w:pPr>
      <w:r w:rsidRPr="009528CC">
        <w:rPr>
          <w:rStyle w:val="nfase"/>
          <w:i w:val="0"/>
          <w:iCs w:val="0"/>
          <w:color w:val="000000" w:themeColor="text1"/>
        </w:rPr>
        <w:t>Não se aplica.</w:t>
      </w:r>
    </w:p>
    <w:p w14:paraId="5F2F40A9" w14:textId="77777777" w:rsidR="00BD321F" w:rsidRPr="009528CC" w:rsidRDefault="00BD321F" w:rsidP="009528CC">
      <w:pPr>
        <w:pStyle w:val="Nivel2"/>
        <w:numPr>
          <w:ilvl w:val="0"/>
          <w:numId w:val="0"/>
        </w:numPr>
        <w:spacing w:before="0" w:after="0" w:line="360" w:lineRule="auto"/>
        <w:contextualSpacing/>
        <w:rPr>
          <w:rStyle w:val="nfase"/>
          <w:i w:val="0"/>
          <w:iCs w:val="0"/>
          <w:color w:val="000000" w:themeColor="text1"/>
        </w:rPr>
      </w:pPr>
    </w:p>
    <w:p w14:paraId="0315950D" w14:textId="564692CE" w:rsidR="00BD321F" w:rsidRPr="009528CC" w:rsidRDefault="00BD321F" w:rsidP="009528CC">
      <w:pPr>
        <w:pStyle w:val="Nivel01"/>
        <w:spacing w:before="0" w:line="360" w:lineRule="auto"/>
        <w:contextualSpacing/>
        <w:rPr>
          <w:color w:val="000000" w:themeColor="text1"/>
        </w:rPr>
      </w:pPr>
      <w:bookmarkStart w:id="51" w:name="_Toc135469232"/>
      <w:r w:rsidRPr="009528CC">
        <w:rPr>
          <w:color w:val="000000" w:themeColor="text1"/>
        </w:rPr>
        <w:t>DA FORMAÇÃO DO CADASTRO DE RESERVA</w:t>
      </w:r>
      <w:bookmarkEnd w:id="51"/>
    </w:p>
    <w:p w14:paraId="3C23BD2D" w14:textId="27FA290F" w:rsidR="00BD321F" w:rsidRPr="009528CC" w:rsidRDefault="00BD321F" w:rsidP="009528CC">
      <w:pPr>
        <w:pStyle w:val="Nivel2"/>
        <w:spacing w:before="0" w:after="0" w:line="360" w:lineRule="auto"/>
        <w:ind w:left="0" w:firstLine="567"/>
        <w:contextualSpacing/>
        <w:rPr>
          <w:color w:val="000000" w:themeColor="text1"/>
        </w:rPr>
      </w:pPr>
      <w:r w:rsidRPr="009528CC">
        <w:rPr>
          <w:color w:val="000000" w:themeColor="text1"/>
        </w:rPr>
        <w:t>Não se aplica.</w:t>
      </w:r>
    </w:p>
    <w:p w14:paraId="344924CD" w14:textId="77777777" w:rsidR="00BD321F" w:rsidRPr="009528CC" w:rsidRDefault="00BD321F" w:rsidP="009528CC">
      <w:pPr>
        <w:pStyle w:val="Nivel2"/>
        <w:numPr>
          <w:ilvl w:val="0"/>
          <w:numId w:val="0"/>
        </w:numPr>
        <w:spacing w:before="0" w:after="0" w:line="360" w:lineRule="auto"/>
        <w:contextualSpacing/>
        <w:rPr>
          <w:rStyle w:val="nfase"/>
          <w:i w:val="0"/>
          <w:iCs w:val="0"/>
          <w:color w:val="000000" w:themeColor="text1"/>
        </w:rPr>
      </w:pPr>
    </w:p>
    <w:p w14:paraId="15DA29FA" w14:textId="77777777" w:rsidR="003C7A23" w:rsidRPr="009528CC" w:rsidRDefault="003C7A23" w:rsidP="009528CC">
      <w:pPr>
        <w:pStyle w:val="Nivel01"/>
        <w:spacing w:before="0" w:line="360" w:lineRule="auto"/>
        <w:ind w:left="0" w:firstLine="567"/>
        <w:contextualSpacing/>
        <w:rPr>
          <w:rStyle w:val="nfase"/>
          <w:i w:val="0"/>
          <w:iCs w:val="0"/>
          <w:color w:val="000000" w:themeColor="text1"/>
        </w:rPr>
      </w:pPr>
      <w:bookmarkStart w:id="52" w:name="_Toc122606110"/>
      <w:bookmarkEnd w:id="43"/>
      <w:r w:rsidRPr="009528CC">
        <w:rPr>
          <w:rStyle w:val="nfase"/>
          <w:i w:val="0"/>
          <w:iCs w:val="0"/>
          <w:color w:val="000000" w:themeColor="text1"/>
        </w:rPr>
        <w:t>DOS RECURSOS</w:t>
      </w:r>
      <w:bookmarkEnd w:id="52"/>
    </w:p>
    <w:p w14:paraId="6D890939" w14:textId="4F938EFE" w:rsidR="003C7A23" w:rsidRPr="009528CC" w:rsidRDefault="003C7A23" w:rsidP="009528CC">
      <w:pPr>
        <w:pStyle w:val="Nivel2"/>
        <w:spacing w:before="0" w:after="0" w:line="360" w:lineRule="auto"/>
        <w:ind w:left="0" w:firstLine="567"/>
        <w:contextualSpacing/>
        <w:rPr>
          <w:rStyle w:val="nfase"/>
          <w:i w:val="0"/>
          <w:iCs w:val="0"/>
          <w:color w:val="000000" w:themeColor="text1"/>
        </w:rPr>
      </w:pPr>
      <w:r w:rsidRPr="009528CC">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8" w:anchor="art165" w:history="1">
        <w:r w:rsidRPr="009528CC">
          <w:rPr>
            <w:rStyle w:val="nfase"/>
            <w:i w:val="0"/>
            <w:iCs w:val="0"/>
            <w:color w:val="000000" w:themeColor="text1"/>
          </w:rPr>
          <w:t>art. 165 da Lei nº 14.133, de 2021</w:t>
        </w:r>
      </w:hyperlink>
      <w:r w:rsidRPr="009528CC">
        <w:rPr>
          <w:rStyle w:val="nfase"/>
          <w:i w:val="0"/>
          <w:iCs w:val="0"/>
          <w:color w:val="000000" w:themeColor="text1"/>
        </w:rPr>
        <w:t>.</w:t>
      </w:r>
    </w:p>
    <w:p w14:paraId="3D33D2C2"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prazo recursal é de 3 (três) dias úteis, contados da data de intimação ou de lavratura da ata.</w:t>
      </w:r>
    </w:p>
    <w:p w14:paraId="08292A7B"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9528CC" w:rsidRDefault="00C83DD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 xml:space="preserve"> intenção de recorrer deverá ser manifestada imediatamente, sob pena de preclusão;</w:t>
      </w:r>
    </w:p>
    <w:p w14:paraId="3743A4BF" w14:textId="1AC77CAC" w:rsidR="003C7A23" w:rsidRPr="009528CC" w:rsidRDefault="00C83DD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O</w:t>
      </w:r>
      <w:r w:rsidR="003C7A23" w:rsidRPr="009528CC">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9528CC" w:rsidRDefault="00C83DD3" w:rsidP="009528CC">
      <w:pPr>
        <w:pStyle w:val="Nivel3"/>
        <w:spacing w:before="0" w:after="0" w:line="360" w:lineRule="auto"/>
        <w:ind w:left="0" w:firstLine="567"/>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a hipótese de adoção da inversão de fases prevista no </w:t>
      </w:r>
      <w:hyperlink r:id="rId39" w:anchor="art17§1" w:history="1">
        <w:r w:rsidR="003C7A23" w:rsidRPr="009528CC">
          <w:rPr>
            <w:rStyle w:val="nfase"/>
            <w:i w:val="0"/>
            <w:iCs w:val="0"/>
            <w:color w:val="000000" w:themeColor="text1"/>
          </w:rPr>
          <w:t>§ 1º do art. 17 da Lei nº 14.133, de 2021</w:t>
        </w:r>
      </w:hyperlink>
      <w:r w:rsidR="003C7A23" w:rsidRPr="009528CC">
        <w:rPr>
          <w:rStyle w:val="nfase"/>
          <w:i w:val="0"/>
          <w:iCs w:val="0"/>
          <w:color w:val="000000" w:themeColor="text1"/>
        </w:rPr>
        <w:t>, o prazo para apresentação das razões recursais será iniciado na data de intimação da ata de julgamento.</w:t>
      </w:r>
    </w:p>
    <w:p w14:paraId="522F5186"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recursos deverão ser encaminhados em campo próprio do sistema.</w:t>
      </w:r>
    </w:p>
    <w:p w14:paraId="7C576EC6"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recursos interpostos fora</w:t>
      </w:r>
      <w:r w:rsidR="0065353D" w:rsidRPr="009528CC">
        <w:rPr>
          <w:rStyle w:val="nfase"/>
          <w:i w:val="0"/>
          <w:iCs w:val="0"/>
          <w:color w:val="000000" w:themeColor="text1"/>
        </w:rPr>
        <w:t xml:space="preserve"> do prazo não serão conhecidos.</w:t>
      </w:r>
    </w:p>
    <w:p w14:paraId="0AE7E747"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 acolhimento do recurso invalida tão somente os atos insuscetíveis de aproveitamento. </w:t>
      </w:r>
    </w:p>
    <w:p w14:paraId="4CCCD65E" w14:textId="73BC9759"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Os autos do processo permanecerão com vista franqueada aos interessados no sítio eletrônico </w:t>
      </w:r>
      <w:r w:rsidR="005327BA" w:rsidRPr="009528CC">
        <w:rPr>
          <w:color w:val="000000" w:themeColor="text1"/>
        </w:rPr>
        <w:fldChar w:fldCharType="begin">
          <w:ffData>
            <w:name w:val="Texto74"/>
            <w:enabled/>
            <w:calcOnExit w:val="0"/>
            <w:textInput/>
          </w:ffData>
        </w:fldChar>
      </w:r>
      <w:r w:rsidR="005327BA" w:rsidRPr="009528CC">
        <w:rPr>
          <w:color w:val="000000" w:themeColor="text1"/>
        </w:rPr>
        <w:instrText xml:space="preserve"> FORMTEXT </w:instrText>
      </w:r>
      <w:r w:rsidR="005327BA" w:rsidRPr="009528CC">
        <w:rPr>
          <w:color w:val="000000" w:themeColor="text1"/>
        </w:rPr>
      </w:r>
      <w:r w:rsidR="005327BA" w:rsidRPr="009528CC">
        <w:rPr>
          <w:color w:val="000000" w:themeColor="text1"/>
        </w:rPr>
        <w:fldChar w:fldCharType="separate"/>
      </w:r>
      <w:r w:rsidR="00F3774F" w:rsidRPr="009528CC">
        <w:rPr>
          <w:color w:val="000000" w:themeColor="text1"/>
        </w:rPr>
        <w:t>www.marquinho.pr.gov.br/Licitacoes</w:t>
      </w:r>
      <w:r w:rsidR="005327BA" w:rsidRPr="009528CC">
        <w:rPr>
          <w:color w:val="000000" w:themeColor="text1"/>
        </w:rPr>
        <w:fldChar w:fldCharType="end"/>
      </w:r>
      <w:r w:rsidRPr="009528CC">
        <w:rPr>
          <w:rStyle w:val="nfase"/>
          <w:i w:val="0"/>
          <w:iCs w:val="0"/>
          <w:color w:val="000000" w:themeColor="text1"/>
        </w:rPr>
        <w:t>.</w:t>
      </w:r>
    </w:p>
    <w:p w14:paraId="698F2EEE" w14:textId="77777777" w:rsidR="005327BA" w:rsidRPr="009528CC" w:rsidRDefault="005327BA" w:rsidP="009528CC">
      <w:pPr>
        <w:pStyle w:val="Nivel2"/>
        <w:numPr>
          <w:ilvl w:val="0"/>
          <w:numId w:val="0"/>
        </w:numPr>
        <w:spacing w:before="0" w:after="0" w:line="360" w:lineRule="auto"/>
        <w:rPr>
          <w:rStyle w:val="nfase"/>
          <w:i w:val="0"/>
          <w:iCs w:val="0"/>
          <w:color w:val="000000" w:themeColor="text1"/>
        </w:rPr>
      </w:pPr>
    </w:p>
    <w:p w14:paraId="6948A72B"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53" w:name="_Toc122606111"/>
      <w:r w:rsidRPr="009528CC">
        <w:rPr>
          <w:rStyle w:val="nfase"/>
          <w:i w:val="0"/>
          <w:iCs w:val="0"/>
          <w:color w:val="000000" w:themeColor="text1"/>
        </w:rPr>
        <w:t>DAS INFRAÇÕES ADMINISTRATIVAS E SANÇÕES</w:t>
      </w:r>
      <w:bookmarkEnd w:id="53"/>
    </w:p>
    <w:p w14:paraId="36144D78" w14:textId="0E157006"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Comete infração administrativa, nos termos da lei, o li</w:t>
      </w:r>
      <w:r w:rsidR="0065353D" w:rsidRPr="009528CC">
        <w:rPr>
          <w:rStyle w:val="nfase"/>
          <w:i w:val="0"/>
          <w:iCs w:val="0"/>
          <w:color w:val="000000" w:themeColor="text1"/>
        </w:rPr>
        <w:t>citante que, com dolo ou culpa:</w:t>
      </w:r>
    </w:p>
    <w:p w14:paraId="43ECC717" w14:textId="5A7A1448" w:rsidR="003C7A23" w:rsidRPr="009528CC" w:rsidRDefault="00C83DD3" w:rsidP="009528CC">
      <w:pPr>
        <w:pStyle w:val="Nivel3"/>
        <w:spacing w:before="0" w:after="0" w:line="360" w:lineRule="auto"/>
        <w:ind w:left="0" w:firstLine="709"/>
        <w:rPr>
          <w:rStyle w:val="nfase"/>
          <w:i w:val="0"/>
          <w:iCs w:val="0"/>
          <w:color w:val="000000" w:themeColor="text1"/>
        </w:rPr>
      </w:pPr>
      <w:bookmarkStart w:id="54" w:name="_Ref114668085"/>
      <w:bookmarkStart w:id="55" w:name="_Hlk114652595"/>
      <w:r w:rsidRPr="009528CC">
        <w:rPr>
          <w:rStyle w:val="nfase"/>
          <w:i w:val="0"/>
          <w:iCs w:val="0"/>
          <w:color w:val="000000" w:themeColor="text1"/>
        </w:rPr>
        <w:t>D</w:t>
      </w:r>
      <w:r w:rsidR="003C7A23" w:rsidRPr="009528CC">
        <w:rPr>
          <w:rStyle w:val="nfase"/>
          <w:i w:val="0"/>
          <w:iCs w:val="0"/>
          <w:color w:val="000000" w:themeColor="text1"/>
        </w:rPr>
        <w:t>eixar de entregar a documentação exigida para o certame ou não entregar qualquer documento que tenha sido solicitado pelo/a pregoeiro/a durante o certame;</w:t>
      </w:r>
      <w:bookmarkEnd w:id="54"/>
    </w:p>
    <w:p w14:paraId="6D9E96AB" w14:textId="77777777" w:rsidR="003C7A23" w:rsidRPr="009528CC" w:rsidRDefault="003C7A23" w:rsidP="009528CC">
      <w:pPr>
        <w:pStyle w:val="Nivel3"/>
        <w:spacing w:before="0" w:after="0" w:line="360" w:lineRule="auto"/>
        <w:ind w:left="0" w:firstLine="709"/>
        <w:rPr>
          <w:rStyle w:val="nfase"/>
          <w:i w:val="0"/>
          <w:iCs w:val="0"/>
          <w:color w:val="000000" w:themeColor="text1"/>
        </w:rPr>
      </w:pPr>
      <w:bookmarkStart w:id="56" w:name="_Ref114668108"/>
      <w:r w:rsidRPr="009528CC">
        <w:rPr>
          <w:rStyle w:val="nfase"/>
          <w:i w:val="0"/>
          <w:iCs w:val="0"/>
          <w:color w:val="000000" w:themeColor="text1"/>
        </w:rPr>
        <w:t>Salvo em decorrência de fato superveniente devidamente justificado, não mantiver a proposta em especial quando:</w:t>
      </w:r>
      <w:bookmarkEnd w:id="56"/>
    </w:p>
    <w:p w14:paraId="78070BBD" w14:textId="18A8A70C"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N</w:t>
      </w:r>
      <w:r w:rsidR="003C7A23" w:rsidRPr="009528CC">
        <w:rPr>
          <w:rStyle w:val="nfase"/>
          <w:i w:val="0"/>
          <w:iCs w:val="0"/>
          <w:color w:val="000000" w:themeColor="text1"/>
        </w:rPr>
        <w:t>ão enviar a proposta adequada ao último lance</w:t>
      </w:r>
      <w:r w:rsidR="0065353D" w:rsidRPr="009528CC">
        <w:rPr>
          <w:rStyle w:val="nfase"/>
          <w:i w:val="0"/>
          <w:iCs w:val="0"/>
          <w:color w:val="000000" w:themeColor="text1"/>
        </w:rPr>
        <w:t xml:space="preserve"> ofertado ou após a negociação;</w:t>
      </w:r>
    </w:p>
    <w:p w14:paraId="415A47F9" w14:textId="65269127"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R</w:t>
      </w:r>
      <w:r w:rsidR="003C7A23" w:rsidRPr="009528CC">
        <w:rPr>
          <w:rStyle w:val="nfase"/>
          <w:i w:val="0"/>
          <w:iCs w:val="0"/>
          <w:color w:val="000000" w:themeColor="text1"/>
        </w:rPr>
        <w:t>ecusar-se a enviar o detalhamen</w:t>
      </w:r>
      <w:r w:rsidR="0065353D" w:rsidRPr="009528CC">
        <w:rPr>
          <w:rStyle w:val="nfase"/>
          <w:i w:val="0"/>
          <w:iCs w:val="0"/>
          <w:color w:val="000000" w:themeColor="text1"/>
        </w:rPr>
        <w:t>to da proposta quando exigível;</w:t>
      </w:r>
    </w:p>
    <w:p w14:paraId="3F87EE1A" w14:textId="4B8456CB"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P</w:t>
      </w:r>
      <w:r w:rsidR="003C7A23" w:rsidRPr="009528CC">
        <w:rPr>
          <w:rStyle w:val="nfase"/>
          <w:i w:val="0"/>
          <w:iCs w:val="0"/>
          <w:color w:val="000000" w:themeColor="text1"/>
        </w:rPr>
        <w:t>edir para ser desclassificado quando en</w:t>
      </w:r>
      <w:r w:rsidR="0065353D" w:rsidRPr="009528CC">
        <w:rPr>
          <w:rStyle w:val="nfase"/>
          <w:i w:val="0"/>
          <w:iCs w:val="0"/>
          <w:color w:val="000000" w:themeColor="text1"/>
        </w:rPr>
        <w:t>cerrada a etapa competitiva; ou</w:t>
      </w:r>
    </w:p>
    <w:p w14:paraId="5CC642B2" w14:textId="6E8E6D19"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D</w:t>
      </w:r>
      <w:r w:rsidR="003C7A23" w:rsidRPr="009528CC">
        <w:rPr>
          <w:rStyle w:val="nfase"/>
          <w:i w:val="0"/>
          <w:iCs w:val="0"/>
          <w:color w:val="000000" w:themeColor="text1"/>
        </w:rPr>
        <w:t>eixar de apresentar amostra;</w:t>
      </w:r>
    </w:p>
    <w:p w14:paraId="3CF98C0B" w14:textId="0F875745"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presentar proposta ou amostra em desacordo c</w:t>
      </w:r>
      <w:r w:rsidR="0065353D" w:rsidRPr="009528CC">
        <w:rPr>
          <w:rStyle w:val="nfase"/>
          <w:i w:val="0"/>
          <w:iCs w:val="0"/>
          <w:color w:val="000000" w:themeColor="text1"/>
        </w:rPr>
        <w:t>om as especificações do edital;</w:t>
      </w:r>
    </w:p>
    <w:p w14:paraId="4C7E529E" w14:textId="26DBD83F" w:rsidR="003C7A23" w:rsidRPr="009528CC" w:rsidRDefault="00C83DD3" w:rsidP="009528CC">
      <w:pPr>
        <w:pStyle w:val="Nivel3"/>
        <w:spacing w:before="0" w:after="0" w:line="360" w:lineRule="auto"/>
        <w:ind w:left="0" w:firstLine="709"/>
        <w:rPr>
          <w:rStyle w:val="nfase"/>
          <w:i w:val="0"/>
          <w:iCs w:val="0"/>
          <w:color w:val="000000" w:themeColor="text1"/>
        </w:rPr>
      </w:pPr>
      <w:bookmarkStart w:id="57" w:name="_Ref114668139"/>
      <w:r w:rsidRPr="009528CC">
        <w:rPr>
          <w:rStyle w:val="nfase"/>
          <w:i w:val="0"/>
          <w:iCs w:val="0"/>
          <w:color w:val="000000" w:themeColor="text1"/>
        </w:rPr>
        <w:t>N</w:t>
      </w:r>
      <w:r w:rsidR="003C7A23" w:rsidRPr="009528CC">
        <w:rPr>
          <w:rStyle w:val="nfase"/>
          <w:i w:val="0"/>
          <w:iCs w:val="0"/>
          <w:color w:val="000000" w:themeColor="text1"/>
        </w:rPr>
        <w:t>ão celebrar o contrato ou não entregar a documentação exigida para a contratação, quando convocado dentro do prazo de validade de sua proposta;</w:t>
      </w:r>
      <w:bookmarkEnd w:id="57"/>
    </w:p>
    <w:p w14:paraId="25346253" w14:textId="3610BC42"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R</w:t>
      </w:r>
      <w:r w:rsidR="003C7A23" w:rsidRPr="009528CC">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9528CC" w:rsidRDefault="00C83DD3" w:rsidP="009528CC">
      <w:pPr>
        <w:pStyle w:val="Nivel3"/>
        <w:spacing w:before="0" w:after="0" w:line="360" w:lineRule="auto"/>
        <w:ind w:left="0" w:firstLine="709"/>
        <w:rPr>
          <w:rStyle w:val="nfase"/>
          <w:i w:val="0"/>
          <w:iCs w:val="0"/>
          <w:color w:val="000000" w:themeColor="text1"/>
        </w:rPr>
      </w:pPr>
      <w:bookmarkStart w:id="58" w:name="_Ref114668249"/>
      <w:r w:rsidRPr="009528CC">
        <w:rPr>
          <w:rStyle w:val="nfase"/>
          <w:i w:val="0"/>
          <w:iCs w:val="0"/>
          <w:color w:val="000000" w:themeColor="text1"/>
        </w:rPr>
        <w:t>A</w:t>
      </w:r>
      <w:r w:rsidR="003C7A23" w:rsidRPr="009528CC">
        <w:rPr>
          <w:rStyle w:val="nfase"/>
          <w:i w:val="0"/>
          <w:iCs w:val="0"/>
          <w:color w:val="000000" w:themeColor="text1"/>
        </w:rPr>
        <w:t>presentar declaração ou documentação falsa exigida para o certame ou prestar declaração falsa durante a licitação</w:t>
      </w:r>
      <w:bookmarkEnd w:id="58"/>
      <w:r w:rsidR="0065353D" w:rsidRPr="009528CC">
        <w:rPr>
          <w:rStyle w:val="nfase"/>
          <w:i w:val="0"/>
          <w:iCs w:val="0"/>
          <w:color w:val="000000" w:themeColor="text1"/>
        </w:rPr>
        <w:t>;</w:t>
      </w:r>
    </w:p>
    <w:p w14:paraId="301BADD7" w14:textId="6415D02F" w:rsidR="003C7A23" w:rsidRPr="009528CC" w:rsidRDefault="00C83DD3" w:rsidP="009528CC">
      <w:pPr>
        <w:pStyle w:val="Nivel3"/>
        <w:spacing w:before="0" w:after="0" w:line="360" w:lineRule="auto"/>
        <w:ind w:left="0" w:firstLine="709"/>
        <w:rPr>
          <w:rStyle w:val="nfase"/>
          <w:i w:val="0"/>
          <w:iCs w:val="0"/>
          <w:color w:val="000000" w:themeColor="text1"/>
        </w:rPr>
      </w:pPr>
      <w:bookmarkStart w:id="59" w:name="_Ref114668245"/>
      <w:r w:rsidRPr="009528CC">
        <w:rPr>
          <w:rStyle w:val="nfase"/>
          <w:i w:val="0"/>
          <w:iCs w:val="0"/>
          <w:color w:val="000000" w:themeColor="text1"/>
        </w:rPr>
        <w:t>F</w:t>
      </w:r>
      <w:r w:rsidR="003C7A23" w:rsidRPr="009528CC">
        <w:rPr>
          <w:rStyle w:val="nfase"/>
          <w:i w:val="0"/>
          <w:iCs w:val="0"/>
          <w:color w:val="000000" w:themeColor="text1"/>
        </w:rPr>
        <w:t>raudar a licitação</w:t>
      </w:r>
      <w:bookmarkEnd w:id="59"/>
      <w:r w:rsidR="0065353D" w:rsidRPr="009528CC">
        <w:rPr>
          <w:rStyle w:val="nfase"/>
          <w:i w:val="0"/>
          <w:iCs w:val="0"/>
          <w:color w:val="000000" w:themeColor="text1"/>
        </w:rPr>
        <w:t>;</w:t>
      </w:r>
    </w:p>
    <w:p w14:paraId="30E8E806" w14:textId="01218AD0" w:rsidR="003C7A23" w:rsidRPr="009528CC" w:rsidRDefault="00C83DD3" w:rsidP="009528CC">
      <w:pPr>
        <w:pStyle w:val="Nivel3"/>
        <w:spacing w:before="0" w:after="0" w:line="360" w:lineRule="auto"/>
        <w:ind w:left="0" w:firstLine="709"/>
        <w:rPr>
          <w:rStyle w:val="nfase"/>
          <w:i w:val="0"/>
          <w:iCs w:val="0"/>
          <w:color w:val="000000" w:themeColor="text1"/>
        </w:rPr>
      </w:pPr>
      <w:bookmarkStart w:id="60" w:name="_Ref114668247"/>
      <w:r w:rsidRPr="009528CC">
        <w:rPr>
          <w:rStyle w:val="nfase"/>
          <w:i w:val="0"/>
          <w:iCs w:val="0"/>
          <w:color w:val="000000" w:themeColor="text1"/>
        </w:rPr>
        <w:t>C</w:t>
      </w:r>
      <w:r w:rsidR="003C7A23" w:rsidRPr="009528CC">
        <w:rPr>
          <w:rStyle w:val="nfase"/>
          <w:i w:val="0"/>
          <w:iCs w:val="0"/>
          <w:color w:val="000000" w:themeColor="text1"/>
        </w:rPr>
        <w:t>omportar-se de modo inidôneo ou cometer fraude de qualquer natureza, em especial quando:</w:t>
      </w:r>
      <w:bookmarkEnd w:id="60"/>
    </w:p>
    <w:p w14:paraId="7219FCA0" w14:textId="4605FA44"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gir em conluio o</w:t>
      </w:r>
      <w:r w:rsidR="0065353D" w:rsidRPr="009528CC">
        <w:rPr>
          <w:rStyle w:val="nfase"/>
          <w:i w:val="0"/>
          <w:iCs w:val="0"/>
          <w:color w:val="000000" w:themeColor="text1"/>
        </w:rPr>
        <w:t>u em desconformidade com a lei;</w:t>
      </w:r>
    </w:p>
    <w:p w14:paraId="69FD8D25" w14:textId="466267A3"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I</w:t>
      </w:r>
      <w:r w:rsidR="003C7A23" w:rsidRPr="009528CC">
        <w:rPr>
          <w:rStyle w:val="nfase"/>
          <w:i w:val="0"/>
          <w:iCs w:val="0"/>
          <w:color w:val="000000" w:themeColor="text1"/>
        </w:rPr>
        <w:t>nduzir delibe</w:t>
      </w:r>
      <w:r w:rsidR="0065353D" w:rsidRPr="009528CC">
        <w:rPr>
          <w:rStyle w:val="nfase"/>
          <w:i w:val="0"/>
          <w:iCs w:val="0"/>
          <w:color w:val="000000" w:themeColor="text1"/>
        </w:rPr>
        <w:t>radamente a erro no julgamento;</w:t>
      </w:r>
    </w:p>
    <w:p w14:paraId="3F1CAA92" w14:textId="416920A8" w:rsidR="003C7A23" w:rsidRPr="009528CC" w:rsidRDefault="00C83DD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presentar amos</w:t>
      </w:r>
      <w:r w:rsidR="0065353D" w:rsidRPr="009528CC">
        <w:rPr>
          <w:rStyle w:val="nfase"/>
          <w:i w:val="0"/>
          <w:iCs w:val="0"/>
          <w:color w:val="000000" w:themeColor="text1"/>
        </w:rPr>
        <w:t>tra falsificada ou deteriorada;</w:t>
      </w:r>
    </w:p>
    <w:p w14:paraId="49C86C9E" w14:textId="7916A1EC" w:rsidR="003C7A23" w:rsidRPr="009528CC" w:rsidRDefault="00C83DD3" w:rsidP="009528CC">
      <w:pPr>
        <w:pStyle w:val="Nivel3"/>
        <w:spacing w:before="0" w:after="0" w:line="360" w:lineRule="auto"/>
        <w:ind w:left="0" w:firstLine="709"/>
        <w:rPr>
          <w:rStyle w:val="nfase"/>
          <w:i w:val="0"/>
          <w:iCs w:val="0"/>
          <w:color w:val="000000" w:themeColor="text1"/>
        </w:rPr>
      </w:pPr>
      <w:bookmarkStart w:id="61" w:name="_Ref114668251"/>
      <w:r w:rsidRPr="009528CC">
        <w:rPr>
          <w:rStyle w:val="nfase"/>
          <w:i w:val="0"/>
          <w:iCs w:val="0"/>
          <w:color w:val="000000" w:themeColor="text1"/>
        </w:rPr>
        <w:t>P</w:t>
      </w:r>
      <w:r w:rsidR="003C7A23" w:rsidRPr="009528CC">
        <w:rPr>
          <w:rStyle w:val="nfase"/>
          <w:i w:val="0"/>
          <w:iCs w:val="0"/>
          <w:color w:val="000000" w:themeColor="text1"/>
        </w:rPr>
        <w:t>raticar atos ilícitos com vistas a frustrar os objetivos da licitação</w:t>
      </w:r>
      <w:bookmarkEnd w:id="61"/>
      <w:r w:rsidR="0065353D" w:rsidRPr="009528CC">
        <w:rPr>
          <w:rStyle w:val="nfase"/>
          <w:i w:val="0"/>
          <w:iCs w:val="0"/>
          <w:color w:val="000000" w:themeColor="text1"/>
        </w:rPr>
        <w:t>.</w:t>
      </w:r>
    </w:p>
    <w:p w14:paraId="28FBD17A" w14:textId="2DED0FD5" w:rsidR="003C7A23" w:rsidRPr="009528CC" w:rsidRDefault="00C83DD3" w:rsidP="009528CC">
      <w:pPr>
        <w:pStyle w:val="Nivel3"/>
        <w:spacing w:before="0" w:after="0" w:line="360" w:lineRule="auto"/>
        <w:ind w:left="0" w:firstLine="709"/>
        <w:rPr>
          <w:rStyle w:val="nfase"/>
          <w:i w:val="0"/>
          <w:iCs w:val="0"/>
          <w:color w:val="000000" w:themeColor="text1"/>
        </w:rPr>
      </w:pPr>
      <w:bookmarkStart w:id="62" w:name="_Ref114668252"/>
      <w:r w:rsidRPr="009528CC">
        <w:rPr>
          <w:rStyle w:val="nfase"/>
          <w:i w:val="0"/>
          <w:iCs w:val="0"/>
          <w:color w:val="000000" w:themeColor="text1"/>
        </w:rPr>
        <w:t>P</w:t>
      </w:r>
      <w:r w:rsidR="003C7A23" w:rsidRPr="009528CC">
        <w:rPr>
          <w:rStyle w:val="nfase"/>
          <w:i w:val="0"/>
          <w:iCs w:val="0"/>
          <w:color w:val="000000" w:themeColor="text1"/>
        </w:rPr>
        <w:t xml:space="preserve">raticar ato lesivo previsto no </w:t>
      </w:r>
      <w:hyperlink r:id="rId40" w:anchor="art5" w:history="1">
        <w:r w:rsidR="003C7A23" w:rsidRPr="009528CC">
          <w:rPr>
            <w:rStyle w:val="nfase"/>
            <w:i w:val="0"/>
            <w:iCs w:val="0"/>
            <w:color w:val="000000" w:themeColor="text1"/>
          </w:rPr>
          <w:t>art. 5º da Lei n.º 12.846, de 2013</w:t>
        </w:r>
      </w:hyperlink>
      <w:r w:rsidR="003C7A23" w:rsidRPr="009528CC">
        <w:rPr>
          <w:rStyle w:val="nfase"/>
          <w:i w:val="0"/>
          <w:iCs w:val="0"/>
          <w:color w:val="000000" w:themeColor="text1"/>
        </w:rPr>
        <w:t>.</w:t>
      </w:r>
      <w:bookmarkEnd w:id="62"/>
    </w:p>
    <w:bookmarkEnd w:id="55"/>
    <w:p w14:paraId="5F9FF442" w14:textId="746A77E6"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Com fulcro na </w:t>
      </w:r>
      <w:hyperlink r:id="rId41" w:history="1">
        <w:r w:rsidRPr="009528CC">
          <w:rPr>
            <w:rStyle w:val="nfase"/>
            <w:i w:val="0"/>
            <w:iCs w:val="0"/>
            <w:color w:val="000000" w:themeColor="text1"/>
          </w:rPr>
          <w:t>Lei nº 14.133, de 2021</w:t>
        </w:r>
      </w:hyperlink>
      <w:r w:rsidRPr="009528CC">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 xml:space="preserve">dvertência; </w:t>
      </w:r>
    </w:p>
    <w:p w14:paraId="0D8A3A52" w14:textId="03DE59BF"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M</w:t>
      </w:r>
      <w:r w:rsidR="003C7A23" w:rsidRPr="009528CC">
        <w:rPr>
          <w:rStyle w:val="nfase"/>
          <w:i w:val="0"/>
          <w:iCs w:val="0"/>
          <w:color w:val="000000" w:themeColor="text1"/>
        </w:rPr>
        <w:t>ulta;</w:t>
      </w:r>
    </w:p>
    <w:p w14:paraId="0AEC169D" w14:textId="35F00093"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I</w:t>
      </w:r>
      <w:r w:rsidR="003C7A23" w:rsidRPr="009528CC">
        <w:rPr>
          <w:rStyle w:val="nfase"/>
          <w:i w:val="0"/>
          <w:iCs w:val="0"/>
          <w:color w:val="000000" w:themeColor="text1"/>
        </w:rPr>
        <w:t>mpedimento de licitar e contratar e</w:t>
      </w:r>
    </w:p>
    <w:p w14:paraId="1E2C28B4" w14:textId="2E051448"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D</w:t>
      </w:r>
      <w:r w:rsidR="003C7A23" w:rsidRPr="009528CC">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Na aplicação das sanções serão considerados:</w:t>
      </w:r>
    </w:p>
    <w:p w14:paraId="00F95BCE" w14:textId="4231F984"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 xml:space="preserve"> natureza e a gravidade da infração cometida.</w:t>
      </w:r>
    </w:p>
    <w:p w14:paraId="7943935F" w14:textId="73D1F1D8"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s peculiaridades do caso concreto</w:t>
      </w:r>
    </w:p>
    <w:p w14:paraId="3079A3CB" w14:textId="749274A4"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w:t>
      </w:r>
      <w:r w:rsidR="003C7A23" w:rsidRPr="009528CC">
        <w:rPr>
          <w:rStyle w:val="nfase"/>
          <w:i w:val="0"/>
          <w:iCs w:val="0"/>
          <w:color w:val="000000" w:themeColor="text1"/>
        </w:rPr>
        <w:t>s circunstâncias agravantes ou atenuantes</w:t>
      </w:r>
    </w:p>
    <w:p w14:paraId="458D6090" w14:textId="3E63E40E"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O</w:t>
      </w:r>
      <w:r w:rsidR="003C7A23" w:rsidRPr="009528CC">
        <w:rPr>
          <w:rStyle w:val="nfase"/>
          <w:i w:val="0"/>
          <w:iCs w:val="0"/>
          <w:color w:val="000000" w:themeColor="text1"/>
        </w:rPr>
        <w:t>s danos que dela provierem para a Administração Pública</w:t>
      </w:r>
    </w:p>
    <w:p w14:paraId="5BBE4888" w14:textId="00465886" w:rsidR="003C7A23" w:rsidRPr="009528CC" w:rsidRDefault="00C83DD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lastRenderedPageBreak/>
        <w:t>A</w:t>
      </w:r>
      <w:r w:rsidR="003C7A23" w:rsidRPr="009528CC">
        <w:rPr>
          <w:rStyle w:val="nfase"/>
          <w:i w:val="0"/>
          <w:iCs w:val="0"/>
          <w:color w:val="000000" w:themeColor="text1"/>
        </w:rPr>
        <w:t xml:space="preserve"> implantação ou o aperfeiçoamento de programa de integridade, conforme normas e orientações dos órgãos de controle.</w:t>
      </w:r>
    </w:p>
    <w:p w14:paraId="2DF1698A" w14:textId="22E17DFA"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multa será recolhida em percentual de 0,5% a 30% incidente sobre o valor do contrato licitado, recolhida no prazo máximo de</w:t>
      </w:r>
      <w:r w:rsidR="00C83DD3" w:rsidRPr="009528CC">
        <w:rPr>
          <w:rStyle w:val="nfase"/>
          <w:i w:val="0"/>
          <w:iCs w:val="0"/>
          <w:color w:val="000000" w:themeColor="text1"/>
        </w:rPr>
        <w:t xml:space="preserve"> </w:t>
      </w:r>
      <w:r w:rsidR="00C83DD3" w:rsidRPr="009528CC">
        <w:rPr>
          <w:color w:val="000000" w:themeColor="text1"/>
        </w:rPr>
        <w:fldChar w:fldCharType="begin">
          <w:ffData>
            <w:name w:val="Texto74"/>
            <w:enabled/>
            <w:calcOnExit w:val="0"/>
            <w:textInput/>
          </w:ffData>
        </w:fldChar>
      </w:r>
      <w:r w:rsidR="00C83DD3" w:rsidRPr="009528CC">
        <w:rPr>
          <w:color w:val="000000" w:themeColor="text1"/>
        </w:rPr>
        <w:instrText xml:space="preserve"> FORMTEXT </w:instrText>
      </w:r>
      <w:r w:rsidR="00C83DD3" w:rsidRPr="009528CC">
        <w:rPr>
          <w:color w:val="000000" w:themeColor="text1"/>
        </w:rPr>
      </w:r>
      <w:r w:rsidR="00C83DD3" w:rsidRPr="009528CC">
        <w:rPr>
          <w:color w:val="000000" w:themeColor="text1"/>
        </w:rPr>
        <w:fldChar w:fldCharType="separate"/>
      </w:r>
      <w:r w:rsidR="00984441" w:rsidRPr="009528CC">
        <w:rPr>
          <w:color w:val="000000" w:themeColor="text1"/>
        </w:rPr>
        <w:t>10</w:t>
      </w:r>
      <w:r w:rsidR="00C83DD3" w:rsidRPr="009528CC">
        <w:rPr>
          <w:color w:val="000000" w:themeColor="text1"/>
        </w:rPr>
        <w:fldChar w:fldCharType="end"/>
      </w:r>
      <w:r w:rsidRPr="009528CC">
        <w:rPr>
          <w:rStyle w:val="nfase"/>
          <w:i w:val="0"/>
          <w:iCs w:val="0"/>
          <w:color w:val="000000" w:themeColor="text1"/>
        </w:rPr>
        <w:t xml:space="preserve"> (</w:t>
      </w:r>
      <w:r w:rsidR="00C83DD3" w:rsidRPr="009528CC">
        <w:rPr>
          <w:color w:val="000000" w:themeColor="text1"/>
        </w:rPr>
        <w:fldChar w:fldCharType="begin">
          <w:ffData>
            <w:name w:val="Texto74"/>
            <w:enabled/>
            <w:calcOnExit w:val="0"/>
            <w:textInput/>
          </w:ffData>
        </w:fldChar>
      </w:r>
      <w:r w:rsidR="00C83DD3" w:rsidRPr="009528CC">
        <w:rPr>
          <w:color w:val="000000" w:themeColor="text1"/>
        </w:rPr>
        <w:instrText xml:space="preserve"> FORMTEXT </w:instrText>
      </w:r>
      <w:r w:rsidR="00C83DD3" w:rsidRPr="009528CC">
        <w:rPr>
          <w:color w:val="000000" w:themeColor="text1"/>
        </w:rPr>
      </w:r>
      <w:r w:rsidR="00C83DD3" w:rsidRPr="009528CC">
        <w:rPr>
          <w:color w:val="000000" w:themeColor="text1"/>
        </w:rPr>
        <w:fldChar w:fldCharType="separate"/>
      </w:r>
      <w:r w:rsidR="00984441" w:rsidRPr="009528CC">
        <w:rPr>
          <w:color w:val="000000" w:themeColor="text1"/>
        </w:rPr>
        <w:t>dez</w:t>
      </w:r>
      <w:r w:rsidR="00C83DD3" w:rsidRPr="009528CC">
        <w:rPr>
          <w:color w:val="000000" w:themeColor="text1"/>
        </w:rPr>
        <w:fldChar w:fldCharType="end"/>
      </w:r>
      <w:r w:rsidRPr="009528CC">
        <w:rPr>
          <w:rStyle w:val="nfase"/>
          <w:i w:val="0"/>
          <w:iCs w:val="0"/>
          <w:color w:val="000000" w:themeColor="text1"/>
        </w:rPr>
        <w:t xml:space="preserve">) dias úteis, a contar da comunicação oficial. </w:t>
      </w:r>
    </w:p>
    <w:p w14:paraId="216AAEB3" w14:textId="00472267" w:rsidR="003C7A23" w:rsidRPr="009528CC" w:rsidRDefault="003C7A23" w:rsidP="009528CC">
      <w:pPr>
        <w:pStyle w:val="Nivel3"/>
        <w:spacing w:before="0" w:after="0" w:line="360" w:lineRule="auto"/>
        <w:ind w:left="0" w:firstLine="709"/>
        <w:rPr>
          <w:rStyle w:val="nfase"/>
          <w:i w:val="0"/>
          <w:iCs w:val="0"/>
          <w:color w:val="000000" w:themeColor="text1"/>
        </w:rPr>
      </w:pPr>
      <w:bookmarkStart w:id="63" w:name="_Hlk113876035"/>
      <w:r w:rsidRPr="009528CC">
        <w:rPr>
          <w:rStyle w:val="nfase"/>
          <w:i w:val="0"/>
          <w:iCs w:val="0"/>
          <w:color w:val="000000" w:themeColor="text1"/>
        </w:rPr>
        <w:t xml:space="preserve">Para as infrações previstas nos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_Ref114668085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12.1.1</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_Ref114668108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12.1.2</w:t>
      </w:r>
      <w:r w:rsidRPr="009528CC">
        <w:rPr>
          <w:rStyle w:val="nfase"/>
          <w:i w:val="0"/>
          <w:iCs w:val="0"/>
          <w:color w:val="000000" w:themeColor="text1"/>
        </w:rPr>
        <w:fldChar w:fldCharType="end"/>
      </w:r>
      <w:r w:rsidRPr="009528CC">
        <w:rPr>
          <w:rStyle w:val="nfase"/>
          <w:i w:val="0"/>
          <w:iCs w:val="0"/>
          <w:color w:val="000000" w:themeColor="text1"/>
        </w:rPr>
        <w:t xml:space="preserve"> 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_Ref114668139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12.1.3</w:t>
      </w:r>
      <w:r w:rsidRPr="009528CC">
        <w:rPr>
          <w:rStyle w:val="nfase"/>
          <w:i w:val="0"/>
          <w:iCs w:val="0"/>
          <w:color w:val="000000" w:themeColor="text1"/>
        </w:rPr>
        <w:fldChar w:fldCharType="end"/>
      </w:r>
      <w:r w:rsidRPr="009528CC">
        <w:rPr>
          <w:rStyle w:val="nfase"/>
          <w:i w:val="0"/>
          <w:iCs w:val="0"/>
          <w:color w:val="000000" w:themeColor="text1"/>
        </w:rPr>
        <w:t>, a multa será de 0,5% a 15% do valor do contrato licitado.</w:t>
      </w:r>
    </w:p>
    <w:bookmarkEnd w:id="63"/>
    <w:p w14:paraId="14BCBB28" w14:textId="6ECD5902"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Para as infrações previstas nos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_Ref114668249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12.1.4</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_Ref114668245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12.1.5</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_Ref114668247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12.1.6</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_Ref114668251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12.1.7</w:t>
      </w:r>
      <w:r w:rsidRPr="009528CC">
        <w:rPr>
          <w:rStyle w:val="nfase"/>
          <w:i w:val="0"/>
          <w:iCs w:val="0"/>
          <w:color w:val="000000" w:themeColor="text1"/>
        </w:rPr>
        <w:fldChar w:fldCharType="end"/>
      </w:r>
      <w:r w:rsidRPr="009528CC">
        <w:rPr>
          <w:rStyle w:val="nfase"/>
          <w:i w:val="0"/>
          <w:iCs w:val="0"/>
          <w:color w:val="000000" w:themeColor="text1"/>
        </w:rPr>
        <w:t xml:space="preserve"> 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_Ref114668252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12.1.8</w:t>
      </w:r>
      <w:r w:rsidRPr="009528CC">
        <w:rPr>
          <w:rStyle w:val="nfase"/>
          <w:i w:val="0"/>
          <w:iCs w:val="0"/>
          <w:color w:val="000000" w:themeColor="text1"/>
        </w:rPr>
        <w:fldChar w:fldCharType="end"/>
      </w:r>
      <w:r w:rsidRPr="009528CC">
        <w:rPr>
          <w:rStyle w:val="nfase"/>
          <w:i w:val="0"/>
          <w:iCs w:val="0"/>
          <w:color w:val="000000" w:themeColor="text1"/>
        </w:rPr>
        <w:t>, a multa será de 15% a 30% do valor do contrato licitado.</w:t>
      </w:r>
    </w:p>
    <w:p w14:paraId="6F92F65F"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Na aplicação da sanção de multa será facultada a defesa do interessado no prazo de 15 (quinze) dias úteis, contado da data de sua intimação.</w:t>
      </w:r>
    </w:p>
    <w:p w14:paraId="1EF9BE11" w14:textId="1247CA19"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sanção de impedimento de licitar e contratar será aplicada ao responsável em decorrência das infrações administrativas relacionadas nos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_Ref114668085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12.1.1</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_Ref114668108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12.1.2</w:t>
      </w:r>
      <w:r w:rsidRPr="009528CC">
        <w:rPr>
          <w:rStyle w:val="nfase"/>
          <w:i w:val="0"/>
          <w:iCs w:val="0"/>
          <w:color w:val="000000" w:themeColor="text1"/>
        </w:rPr>
        <w:fldChar w:fldCharType="end"/>
      </w:r>
      <w:r w:rsidRPr="009528CC">
        <w:rPr>
          <w:rStyle w:val="nfase"/>
          <w:i w:val="0"/>
          <w:iCs w:val="0"/>
          <w:color w:val="000000" w:themeColor="text1"/>
        </w:rPr>
        <w:t xml:space="preserve"> 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_Ref114668139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12.1.3</w:t>
      </w:r>
      <w:r w:rsidRPr="009528CC">
        <w:rPr>
          <w:rStyle w:val="nfase"/>
          <w:i w:val="0"/>
          <w:iCs w:val="0"/>
          <w:color w:val="000000" w:themeColor="text1"/>
        </w:rPr>
        <w:fldChar w:fldCharType="end"/>
      </w:r>
      <w:r w:rsidRPr="009528CC">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6D4BD88"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_Ref114668249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12.1.4</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_Ref114668245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12.1.5</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_Ref114668247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12.1.6</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_Ref114668251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12.1.7</w:t>
      </w:r>
      <w:r w:rsidRPr="009528CC">
        <w:rPr>
          <w:rStyle w:val="nfase"/>
          <w:i w:val="0"/>
          <w:iCs w:val="0"/>
          <w:color w:val="000000" w:themeColor="text1"/>
        </w:rPr>
        <w:fldChar w:fldCharType="end"/>
      </w:r>
      <w:r w:rsidRPr="009528CC">
        <w:rPr>
          <w:rStyle w:val="nfase"/>
          <w:i w:val="0"/>
          <w:iCs w:val="0"/>
          <w:color w:val="000000" w:themeColor="text1"/>
        </w:rPr>
        <w:t xml:space="preserve"> 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_Ref114668252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12.1.8</w:t>
      </w:r>
      <w:r w:rsidRPr="009528CC">
        <w:rPr>
          <w:rStyle w:val="nfase"/>
          <w:i w:val="0"/>
          <w:iCs w:val="0"/>
          <w:color w:val="000000" w:themeColor="text1"/>
        </w:rPr>
        <w:fldChar w:fldCharType="end"/>
      </w:r>
      <w:r w:rsidRPr="009528CC">
        <w:rPr>
          <w:rStyle w:val="nfase"/>
          <w:i w:val="0"/>
          <w:iCs w:val="0"/>
          <w:color w:val="000000" w:themeColor="text1"/>
        </w:rPr>
        <w:t xml:space="preserve">, bem como pelas infrações administrativas previstas nos itens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_Ref114668085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12.1.1</w:t>
      </w:r>
      <w:r w:rsidRPr="009528CC">
        <w:rPr>
          <w:rStyle w:val="nfase"/>
          <w:i w:val="0"/>
          <w:iCs w:val="0"/>
          <w:color w:val="000000" w:themeColor="text1"/>
        </w:rPr>
        <w:fldChar w:fldCharType="end"/>
      </w:r>
      <w:r w:rsidRPr="009528CC">
        <w:rPr>
          <w:rStyle w:val="nfase"/>
          <w:i w:val="0"/>
          <w:iCs w:val="0"/>
          <w:color w:val="000000" w:themeColor="text1"/>
        </w:rPr>
        <w:t xml:space="preserv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_Ref114668108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12.1.2</w:t>
      </w:r>
      <w:r w:rsidRPr="009528CC">
        <w:rPr>
          <w:rStyle w:val="nfase"/>
          <w:i w:val="0"/>
          <w:iCs w:val="0"/>
          <w:color w:val="000000" w:themeColor="text1"/>
        </w:rPr>
        <w:fldChar w:fldCharType="end"/>
      </w:r>
      <w:r w:rsidRPr="009528CC">
        <w:rPr>
          <w:rStyle w:val="nfase"/>
          <w:i w:val="0"/>
          <w:iCs w:val="0"/>
          <w:color w:val="000000" w:themeColor="text1"/>
        </w:rPr>
        <w:t xml:space="preserve"> e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_Ref114668139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12.1.3</w:t>
      </w:r>
      <w:r w:rsidRPr="009528CC">
        <w:rPr>
          <w:rStyle w:val="nfase"/>
          <w:i w:val="0"/>
          <w:iCs w:val="0"/>
          <w:color w:val="000000" w:themeColor="text1"/>
        </w:rPr>
        <w:fldChar w:fldCharType="end"/>
      </w:r>
      <w:r w:rsidRPr="009528CC">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42" w:anchor="art156§5" w:history="1">
        <w:r w:rsidRPr="009528CC">
          <w:rPr>
            <w:rStyle w:val="nfase"/>
            <w:i w:val="0"/>
            <w:iCs w:val="0"/>
            <w:color w:val="000000" w:themeColor="text1"/>
          </w:rPr>
          <w:t>art. 156, §5º, da Lei n.º 14.133/2021</w:t>
        </w:r>
      </w:hyperlink>
      <w:r w:rsidRPr="009528CC">
        <w:rPr>
          <w:rStyle w:val="nfase"/>
          <w:i w:val="0"/>
          <w:iCs w:val="0"/>
          <w:color w:val="000000" w:themeColor="text1"/>
        </w:rPr>
        <w:t>.</w:t>
      </w:r>
    </w:p>
    <w:p w14:paraId="7A500125" w14:textId="7387C18C"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9528CC">
        <w:rPr>
          <w:rStyle w:val="nfase"/>
          <w:i w:val="0"/>
          <w:iCs w:val="0"/>
          <w:color w:val="000000" w:themeColor="text1"/>
        </w:rPr>
        <w:fldChar w:fldCharType="begin"/>
      </w:r>
      <w:r w:rsidRPr="009528CC">
        <w:rPr>
          <w:rStyle w:val="nfase"/>
          <w:i w:val="0"/>
          <w:iCs w:val="0"/>
          <w:color w:val="000000" w:themeColor="text1"/>
        </w:rPr>
        <w:instrText xml:space="preserve"> REF _Ref114668139 \r \h  \* MERGEFORMAT </w:instrText>
      </w:r>
      <w:r w:rsidRPr="009528CC">
        <w:rPr>
          <w:rStyle w:val="nfase"/>
          <w:i w:val="0"/>
          <w:iCs w:val="0"/>
          <w:color w:val="000000" w:themeColor="text1"/>
        </w:rPr>
      </w:r>
      <w:r w:rsidRPr="009528CC">
        <w:rPr>
          <w:rStyle w:val="nfase"/>
          <w:i w:val="0"/>
          <w:iCs w:val="0"/>
          <w:color w:val="000000" w:themeColor="text1"/>
        </w:rPr>
        <w:fldChar w:fldCharType="separate"/>
      </w:r>
      <w:r w:rsidR="00825E6F" w:rsidRPr="009528CC">
        <w:rPr>
          <w:rStyle w:val="nfase"/>
          <w:i w:val="0"/>
          <w:iCs w:val="0"/>
          <w:color w:val="000000" w:themeColor="text1"/>
        </w:rPr>
        <w:t>12.1.3</w:t>
      </w:r>
      <w:r w:rsidRPr="009528CC">
        <w:rPr>
          <w:rStyle w:val="nfase"/>
          <w:i w:val="0"/>
          <w:iCs w:val="0"/>
          <w:color w:val="000000" w:themeColor="text1"/>
        </w:rPr>
        <w:fldChar w:fldCharType="end"/>
      </w:r>
      <w:r w:rsidRPr="009528CC">
        <w:rPr>
          <w:rStyle w:val="nfase"/>
          <w:i w:val="0"/>
          <w:iCs w:val="0"/>
          <w:color w:val="000000" w:themeColor="text1"/>
        </w:rPr>
        <w:t xml:space="preserve">, caracterizará o descumprimento total da obrigação assumida e o sujeitará às penalidades e à imediata perda da garantia de proposta em favor do órgão ou entidade promotora da licitação. </w:t>
      </w:r>
    </w:p>
    <w:p w14:paraId="6A48DC94"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lastRenderedPageBreak/>
        <w:t>O recurso e o pedido de reconsideração terão efeito suspensivo do ato ou da decisão recorrida até que sobrevenha decisão final da autoridade competente.</w:t>
      </w:r>
    </w:p>
    <w:p w14:paraId="57CC1C8F"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aplicação das sanções previstas neste edital não exclui, em hipótese alguma, a obrigação de reparação integral dos danos causados.</w:t>
      </w:r>
    </w:p>
    <w:bookmarkEnd w:id="49"/>
    <w:p w14:paraId="3508623D" w14:textId="77777777" w:rsidR="005327BA" w:rsidRPr="009528CC" w:rsidRDefault="005327BA" w:rsidP="009528CC">
      <w:pPr>
        <w:pStyle w:val="Nivel2"/>
        <w:numPr>
          <w:ilvl w:val="0"/>
          <w:numId w:val="0"/>
        </w:numPr>
        <w:spacing w:before="0" w:after="0" w:line="360" w:lineRule="auto"/>
        <w:rPr>
          <w:rStyle w:val="nfase"/>
          <w:i w:val="0"/>
          <w:iCs w:val="0"/>
          <w:color w:val="000000" w:themeColor="text1"/>
        </w:rPr>
      </w:pPr>
    </w:p>
    <w:p w14:paraId="1286CD81"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64" w:name="_Toc122606112"/>
      <w:r w:rsidRPr="009528CC">
        <w:rPr>
          <w:rStyle w:val="nfase"/>
          <w:i w:val="0"/>
          <w:iCs w:val="0"/>
          <w:color w:val="000000" w:themeColor="text1"/>
        </w:rPr>
        <w:t>DA IMPUGNAÇÃO AO EDITAL E DO PEDIDO DE ESCLARECIMENTO</w:t>
      </w:r>
      <w:bookmarkEnd w:id="64"/>
    </w:p>
    <w:p w14:paraId="58868A7B" w14:textId="7107CD6D"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Qualquer pessoa é parte legítima para impugnar este Edital por irregularidade na aplicação da </w:t>
      </w:r>
      <w:hyperlink r:id="rId43" w:history="1">
        <w:r w:rsidRPr="009528CC">
          <w:rPr>
            <w:rStyle w:val="nfase"/>
            <w:i w:val="0"/>
            <w:iCs w:val="0"/>
            <w:color w:val="000000" w:themeColor="text1"/>
          </w:rPr>
          <w:t>Lei nº 14.133, de 2021</w:t>
        </w:r>
      </w:hyperlink>
      <w:r w:rsidRPr="009528CC">
        <w:rPr>
          <w:rStyle w:val="nfase"/>
          <w:i w:val="0"/>
          <w:iCs w:val="0"/>
          <w:color w:val="000000" w:themeColor="text1"/>
        </w:rPr>
        <w:t>, devendo protocolar o pedido até 3 (</w:t>
      </w:r>
      <w:r w:rsidR="004A0EA0" w:rsidRPr="009528CC">
        <w:rPr>
          <w:rStyle w:val="nfase"/>
          <w:i w:val="0"/>
          <w:iCs w:val="0"/>
          <w:color w:val="000000" w:themeColor="text1"/>
        </w:rPr>
        <w:t>três</w:t>
      </w:r>
      <w:r w:rsidR="0044128E" w:rsidRPr="009528CC">
        <w:rPr>
          <w:rStyle w:val="nfase"/>
          <w:i w:val="0"/>
          <w:iCs w:val="0"/>
          <w:color w:val="000000" w:themeColor="text1"/>
        </w:rPr>
        <w:t xml:space="preserve">) </w:t>
      </w:r>
      <w:r w:rsidRPr="009528CC">
        <w:rPr>
          <w:rStyle w:val="nfase"/>
          <w:i w:val="0"/>
          <w:iCs w:val="0"/>
          <w:color w:val="000000" w:themeColor="text1"/>
        </w:rPr>
        <w:t>dias úteis antes da data da abertura do certame.</w:t>
      </w:r>
    </w:p>
    <w:p w14:paraId="3C7B6880"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 impugnação e o pedido de esclarecimento poderão ser realizados por forma eletrônica, pelos seguintes meios: </w:t>
      </w:r>
      <w:r w:rsidR="00E13D1D" w:rsidRPr="009528CC">
        <w:rPr>
          <w:color w:val="000000" w:themeColor="text1"/>
        </w:rPr>
        <w:t xml:space="preserve">por escrito e encaminhada por meio eletrônico no endereço </w:t>
      </w:r>
      <w:hyperlink r:id="rId44" w:history="1">
        <w:r w:rsidR="00E13D1D" w:rsidRPr="009528CC">
          <w:rPr>
            <w:rStyle w:val="Hyperlink"/>
            <w:color w:val="000000" w:themeColor="text1"/>
          </w:rPr>
          <w:t>marquinho.licitacao@gmail.com</w:t>
        </w:r>
      </w:hyperlink>
      <w:r w:rsidR="00E13D1D" w:rsidRPr="009528CC">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As impugnações e pedidos de esclarecimentos não suspendem os prazos previstos no certame.</w:t>
      </w:r>
    </w:p>
    <w:p w14:paraId="19BB7923" w14:textId="77777777"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Acolhida a impugnação, será definida e publicada nova data para a realização do certame.</w:t>
      </w:r>
    </w:p>
    <w:p w14:paraId="543C832D" w14:textId="77777777" w:rsidR="005327BA" w:rsidRPr="009528CC" w:rsidRDefault="005327BA" w:rsidP="009528CC">
      <w:pPr>
        <w:pStyle w:val="Nivel2"/>
        <w:numPr>
          <w:ilvl w:val="0"/>
          <w:numId w:val="0"/>
        </w:numPr>
        <w:spacing w:before="0" w:after="0" w:line="360" w:lineRule="auto"/>
        <w:rPr>
          <w:rStyle w:val="nfase"/>
          <w:i w:val="0"/>
          <w:iCs w:val="0"/>
          <w:color w:val="000000" w:themeColor="text1"/>
        </w:rPr>
      </w:pPr>
    </w:p>
    <w:p w14:paraId="3448077A" w14:textId="77777777" w:rsidR="003C7A23" w:rsidRPr="009528CC" w:rsidRDefault="003C7A23" w:rsidP="009528CC">
      <w:pPr>
        <w:pStyle w:val="Nivel01"/>
        <w:spacing w:before="0" w:line="360" w:lineRule="auto"/>
        <w:ind w:left="0" w:firstLine="567"/>
        <w:rPr>
          <w:rStyle w:val="nfase"/>
          <w:i w:val="0"/>
          <w:iCs w:val="0"/>
          <w:color w:val="000000" w:themeColor="text1"/>
        </w:rPr>
      </w:pPr>
      <w:bookmarkStart w:id="65" w:name="_Toc122606113"/>
      <w:r w:rsidRPr="009528CC">
        <w:rPr>
          <w:rStyle w:val="nfase"/>
          <w:i w:val="0"/>
          <w:iCs w:val="0"/>
          <w:color w:val="000000" w:themeColor="text1"/>
        </w:rPr>
        <w:t>DAS DISPOSIÇÕES GERAIS</w:t>
      </w:r>
      <w:bookmarkEnd w:id="65"/>
    </w:p>
    <w:p w14:paraId="4A53963B"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Será divulgada ata da sessão pública no sistema eletrônico.</w:t>
      </w:r>
    </w:p>
    <w:p w14:paraId="03B73725"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Todas as referências de tempo no Edital, no aviso e durante a sessão pública observarão o horário de Brasília - DF.</w:t>
      </w:r>
    </w:p>
    <w:p w14:paraId="5CAAC75A"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A homologação do resultado desta licitação não implicará direito à contratação.</w:t>
      </w:r>
    </w:p>
    <w:p w14:paraId="1EAEBD43"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lastRenderedPageBreak/>
        <w:t>Em caso de divergência entre disposições deste Edital e de seus anexos ou demais peças que compõem o processo, prevalecerá as deste Edital.</w:t>
      </w:r>
    </w:p>
    <w:p w14:paraId="3B988FF6" w14:textId="1B0B4D10" w:rsidR="003C7A23" w:rsidRPr="009528CC" w:rsidRDefault="00E13D1D" w:rsidP="009528CC">
      <w:pPr>
        <w:pStyle w:val="Nivel2"/>
        <w:spacing w:before="0" w:after="0" w:line="360" w:lineRule="auto"/>
        <w:ind w:left="0" w:firstLine="567"/>
        <w:rPr>
          <w:rStyle w:val="nfase"/>
          <w:i w:val="0"/>
          <w:iCs w:val="0"/>
          <w:color w:val="000000" w:themeColor="text1"/>
        </w:rPr>
      </w:pPr>
      <w:r w:rsidRPr="009528CC">
        <w:rPr>
          <w:color w:val="000000" w:themeColor="text1"/>
        </w:rPr>
        <w:t xml:space="preserve">O Edital está disponibilizado, na íntegra, no endereço eletrônico </w:t>
      </w:r>
      <w:r w:rsidRPr="009528CC">
        <w:rPr>
          <w:color w:val="000000" w:themeColor="text1"/>
          <w:u w:val="single"/>
        </w:rPr>
        <w:t>www.marquinho.pr.gov.br/</w:t>
      </w:r>
      <w:r w:rsidR="00B36F29" w:rsidRPr="009528CC">
        <w:rPr>
          <w:color w:val="000000" w:themeColor="text1"/>
          <w:u w:val="single"/>
        </w:rPr>
        <w:t>Licitacoes</w:t>
      </w:r>
      <w:r w:rsidR="003C7A23" w:rsidRPr="009528CC">
        <w:rPr>
          <w:rStyle w:val="nfase"/>
          <w:i w:val="0"/>
          <w:iCs w:val="0"/>
          <w:color w:val="000000" w:themeColor="text1"/>
        </w:rPr>
        <w:t xml:space="preserve"> e endereço eletrônico </w:t>
      </w:r>
      <w:hyperlink r:id="rId45" w:history="1">
        <w:r w:rsidR="006306BD" w:rsidRPr="009528CC">
          <w:rPr>
            <w:rStyle w:val="nfase"/>
            <w:i w:val="0"/>
            <w:iCs w:val="0"/>
            <w:color w:val="000000" w:themeColor="text1"/>
            <w:u w:val="single"/>
          </w:rPr>
          <w:t>www.licitanet.com.br</w:t>
        </w:r>
      </w:hyperlink>
      <w:r w:rsidR="003C7A23" w:rsidRPr="009528CC">
        <w:rPr>
          <w:rStyle w:val="nfase"/>
          <w:i w:val="0"/>
          <w:iCs w:val="0"/>
          <w:color w:val="000000" w:themeColor="text1"/>
        </w:rPr>
        <w:t>.</w:t>
      </w:r>
    </w:p>
    <w:p w14:paraId="66D7AB8E" w14:textId="77777777" w:rsidR="003C7A23" w:rsidRPr="009528CC" w:rsidRDefault="003C7A23" w:rsidP="009528CC">
      <w:pPr>
        <w:pStyle w:val="Nivel2"/>
        <w:spacing w:before="0" w:after="0" w:line="360" w:lineRule="auto"/>
        <w:ind w:left="0" w:firstLine="567"/>
        <w:rPr>
          <w:rStyle w:val="nfase"/>
          <w:i w:val="0"/>
          <w:iCs w:val="0"/>
          <w:color w:val="000000" w:themeColor="text1"/>
        </w:rPr>
      </w:pPr>
      <w:r w:rsidRPr="009528CC">
        <w:rPr>
          <w:rStyle w:val="nfase"/>
          <w:i w:val="0"/>
          <w:iCs w:val="0"/>
          <w:color w:val="000000" w:themeColor="text1"/>
        </w:rPr>
        <w:t>Integram este Edital, para todos os fins e efeitos, os seguintes anexos:</w:t>
      </w:r>
    </w:p>
    <w:p w14:paraId="7ADD4298" w14:textId="12C8153D" w:rsidR="003C7A23" w:rsidRPr="009528CC" w:rsidRDefault="003C7A23"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ANEXO I </w:t>
      </w:r>
      <w:r w:rsidR="00DA4073" w:rsidRPr="009528CC">
        <w:rPr>
          <w:rStyle w:val="nfase"/>
          <w:i w:val="0"/>
          <w:iCs w:val="0"/>
          <w:color w:val="000000" w:themeColor="text1"/>
        </w:rPr>
        <w:t>–</w:t>
      </w:r>
      <w:r w:rsidRPr="009528CC">
        <w:rPr>
          <w:rStyle w:val="nfase"/>
          <w:i w:val="0"/>
          <w:iCs w:val="0"/>
          <w:color w:val="000000" w:themeColor="text1"/>
        </w:rPr>
        <w:t xml:space="preserve"> Termo de Referência</w:t>
      </w:r>
    </w:p>
    <w:p w14:paraId="1550C386" w14:textId="77777777" w:rsidR="003C7A23" w:rsidRPr="009528CC" w:rsidRDefault="003C7A23" w:rsidP="009528CC">
      <w:pPr>
        <w:pStyle w:val="Nivel4"/>
        <w:spacing w:before="0" w:after="0" w:line="360" w:lineRule="auto"/>
        <w:ind w:left="0" w:firstLine="851"/>
        <w:rPr>
          <w:rStyle w:val="nfase"/>
          <w:i w:val="0"/>
          <w:iCs w:val="0"/>
          <w:color w:val="000000" w:themeColor="text1"/>
        </w:rPr>
      </w:pPr>
      <w:r w:rsidRPr="009528CC">
        <w:rPr>
          <w:rStyle w:val="nfase"/>
          <w:i w:val="0"/>
          <w:iCs w:val="0"/>
          <w:color w:val="000000" w:themeColor="text1"/>
        </w:rPr>
        <w:t>Apêndice do Anexo I – Estudo Técnico Preliminar</w:t>
      </w:r>
    </w:p>
    <w:p w14:paraId="56699A5C" w14:textId="4FA217C8" w:rsidR="003C7A23" w:rsidRPr="009528CC" w:rsidRDefault="00175DE1"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ANEXO II – </w:t>
      </w:r>
      <w:r w:rsidR="003C7A23" w:rsidRPr="009528CC">
        <w:rPr>
          <w:rStyle w:val="nfase"/>
          <w:i w:val="0"/>
          <w:iCs w:val="0"/>
          <w:color w:val="000000" w:themeColor="text1"/>
        </w:rPr>
        <w:t>Termo de Contrato</w:t>
      </w:r>
    </w:p>
    <w:p w14:paraId="2C539B7B" w14:textId="74BF0896" w:rsidR="003C7A23" w:rsidRPr="009528CC" w:rsidRDefault="00175DE1"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ANEXO I</w:t>
      </w:r>
      <w:r w:rsidR="00B03137" w:rsidRPr="009528CC">
        <w:rPr>
          <w:rStyle w:val="nfase"/>
          <w:i w:val="0"/>
          <w:iCs w:val="0"/>
          <w:color w:val="000000" w:themeColor="text1"/>
        </w:rPr>
        <w:t>II</w:t>
      </w:r>
      <w:r w:rsidRPr="009528CC">
        <w:rPr>
          <w:rStyle w:val="nfase"/>
          <w:i w:val="0"/>
          <w:iCs w:val="0"/>
          <w:color w:val="000000" w:themeColor="text1"/>
        </w:rPr>
        <w:t xml:space="preserve"> – </w:t>
      </w:r>
      <w:r w:rsidR="00DA4073" w:rsidRPr="009528CC">
        <w:rPr>
          <w:rStyle w:val="nfase"/>
          <w:i w:val="0"/>
          <w:iCs w:val="0"/>
          <w:color w:val="000000" w:themeColor="text1"/>
        </w:rPr>
        <w:t>Modelo de Proposta de Preços</w:t>
      </w:r>
    </w:p>
    <w:p w14:paraId="41B77662" w14:textId="5FB95714" w:rsidR="00DA4073" w:rsidRPr="009528CC" w:rsidRDefault="00175DE1" w:rsidP="009528CC">
      <w:pPr>
        <w:pStyle w:val="Nivel3"/>
        <w:spacing w:before="0" w:after="0" w:line="360" w:lineRule="auto"/>
        <w:ind w:left="0" w:firstLine="709"/>
        <w:rPr>
          <w:rStyle w:val="nfase"/>
          <w:i w:val="0"/>
          <w:iCs w:val="0"/>
          <w:color w:val="000000" w:themeColor="text1"/>
        </w:rPr>
      </w:pPr>
      <w:r w:rsidRPr="009528CC">
        <w:rPr>
          <w:rStyle w:val="nfase"/>
          <w:i w:val="0"/>
          <w:iCs w:val="0"/>
          <w:color w:val="000000" w:themeColor="text1"/>
        </w:rPr>
        <w:t xml:space="preserve">ANEXO </w:t>
      </w:r>
      <w:r w:rsidR="00B03137" w:rsidRPr="009528CC">
        <w:rPr>
          <w:rStyle w:val="nfase"/>
          <w:i w:val="0"/>
          <w:iCs w:val="0"/>
          <w:color w:val="000000" w:themeColor="text1"/>
        </w:rPr>
        <w:t>I</w:t>
      </w:r>
      <w:r w:rsidRPr="009528CC">
        <w:rPr>
          <w:rStyle w:val="nfase"/>
          <w:i w:val="0"/>
          <w:iCs w:val="0"/>
          <w:color w:val="000000" w:themeColor="text1"/>
        </w:rPr>
        <w:t xml:space="preserve">V – </w:t>
      </w:r>
      <w:r w:rsidR="00DA4073" w:rsidRPr="009528CC">
        <w:rPr>
          <w:rStyle w:val="nfase"/>
          <w:i w:val="0"/>
          <w:iCs w:val="0"/>
          <w:color w:val="000000" w:themeColor="text1"/>
        </w:rPr>
        <w:t>Modelo de Declaração Unificada</w:t>
      </w:r>
    </w:p>
    <w:p w14:paraId="0ADCD8C9" w14:textId="77777777" w:rsidR="00E42698" w:rsidRPr="009528CC" w:rsidRDefault="00E42698" w:rsidP="009528CC">
      <w:pPr>
        <w:pStyle w:val="Nivel2"/>
        <w:numPr>
          <w:ilvl w:val="0"/>
          <w:numId w:val="0"/>
        </w:numPr>
        <w:spacing w:before="0" w:after="0" w:line="360" w:lineRule="auto"/>
        <w:ind w:left="4969"/>
        <w:rPr>
          <w:rStyle w:val="nfase"/>
          <w:i w:val="0"/>
          <w:iCs w:val="0"/>
          <w:color w:val="000000" w:themeColor="text1"/>
        </w:rPr>
      </w:pPr>
    </w:p>
    <w:bookmarkEnd w:id="36"/>
    <w:p w14:paraId="51F1233D" w14:textId="643776BB" w:rsidR="005327BA" w:rsidRPr="009528CC" w:rsidRDefault="005327BA"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Marquinho/PR, em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00984441" w:rsidRPr="009528CC">
        <w:rPr>
          <w:rFonts w:ascii="Arial" w:hAnsi="Arial" w:cs="Arial"/>
          <w:color w:val="000000" w:themeColor="text1"/>
          <w:sz w:val="20"/>
          <w:szCs w:val="20"/>
        </w:rPr>
        <w:t>23</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de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proofErr w:type="gramStart"/>
      <w:r w:rsidR="00984441" w:rsidRPr="009528CC">
        <w:rPr>
          <w:rFonts w:ascii="Arial" w:hAnsi="Arial" w:cs="Arial"/>
          <w:color w:val="000000" w:themeColor="text1"/>
          <w:sz w:val="20"/>
          <w:szCs w:val="20"/>
        </w:rPr>
        <w:t>Agosto</w:t>
      </w:r>
      <w:proofErr w:type="gramEnd"/>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de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202</w:t>
      </w:r>
      <w:r w:rsidR="00213BFF" w:rsidRPr="009528CC">
        <w:rPr>
          <w:rFonts w:ascii="Arial" w:hAnsi="Arial" w:cs="Arial"/>
          <w:color w:val="000000" w:themeColor="text1"/>
          <w:sz w:val="20"/>
          <w:szCs w:val="20"/>
        </w:rPr>
        <w:t>4</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w:t>
      </w:r>
    </w:p>
    <w:p w14:paraId="1DC4E9B5" w14:textId="77777777" w:rsidR="00B028A5" w:rsidRPr="009528CC" w:rsidRDefault="00B028A5" w:rsidP="009528CC">
      <w:pPr>
        <w:spacing w:line="360" w:lineRule="auto"/>
        <w:jc w:val="both"/>
        <w:rPr>
          <w:rFonts w:ascii="Arial" w:hAnsi="Arial" w:cs="Arial"/>
          <w:color w:val="000000" w:themeColor="text1"/>
          <w:sz w:val="20"/>
          <w:szCs w:val="20"/>
        </w:rPr>
      </w:pPr>
    </w:p>
    <w:p w14:paraId="783A4435" w14:textId="77777777" w:rsidR="00B028A5" w:rsidRPr="009528CC" w:rsidRDefault="00B028A5" w:rsidP="009528CC">
      <w:pPr>
        <w:spacing w:line="360" w:lineRule="auto"/>
        <w:jc w:val="both"/>
        <w:rPr>
          <w:rFonts w:ascii="Arial" w:hAnsi="Arial" w:cs="Arial"/>
          <w:color w:val="000000" w:themeColor="text1"/>
          <w:sz w:val="20"/>
          <w:szCs w:val="20"/>
        </w:rPr>
      </w:pPr>
    </w:p>
    <w:p w14:paraId="30D26833" w14:textId="77777777" w:rsidR="005327BA" w:rsidRPr="009528CC" w:rsidRDefault="005327BA" w:rsidP="009528CC">
      <w:pPr>
        <w:spacing w:line="360" w:lineRule="auto"/>
        <w:jc w:val="both"/>
        <w:rPr>
          <w:rFonts w:ascii="Arial" w:hAnsi="Arial" w:cs="Arial"/>
          <w:color w:val="000000" w:themeColor="text1"/>
          <w:sz w:val="20"/>
          <w:szCs w:val="20"/>
        </w:rPr>
      </w:pPr>
    </w:p>
    <w:p w14:paraId="12F42B05" w14:textId="77777777" w:rsidR="005327BA" w:rsidRPr="009528CC" w:rsidRDefault="005327BA" w:rsidP="009528CC">
      <w:pPr>
        <w:spacing w:line="360" w:lineRule="auto"/>
        <w:jc w:val="center"/>
        <w:rPr>
          <w:rFonts w:ascii="Arial" w:hAnsi="Arial" w:cs="Arial"/>
          <w:b/>
          <w:color w:val="000000" w:themeColor="text1"/>
          <w:sz w:val="20"/>
          <w:szCs w:val="20"/>
        </w:rPr>
      </w:pPr>
      <w:r w:rsidRPr="009528CC">
        <w:rPr>
          <w:rFonts w:ascii="Arial" w:hAnsi="Arial" w:cs="Arial"/>
          <w:b/>
          <w:color w:val="000000" w:themeColor="text1"/>
          <w:sz w:val="20"/>
          <w:szCs w:val="20"/>
        </w:rPr>
        <w:t>ELIO BOLZON JUNIOR</w:t>
      </w:r>
    </w:p>
    <w:p w14:paraId="025E3ADD" w14:textId="3C232506" w:rsidR="007A455D" w:rsidRPr="009528CC" w:rsidRDefault="005327BA"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Prefeito Municipal</w:t>
      </w:r>
    </w:p>
    <w:p w14:paraId="4EC50ECF" w14:textId="77777777" w:rsidR="00B52EE0" w:rsidRPr="009528CC" w:rsidRDefault="00B52EE0" w:rsidP="009528CC">
      <w:pPr>
        <w:spacing w:line="360" w:lineRule="auto"/>
        <w:rPr>
          <w:rStyle w:val="nfase"/>
          <w:rFonts w:ascii="Arial" w:hAnsi="Arial" w:cs="Arial"/>
          <w:b/>
          <w:i w:val="0"/>
          <w:iCs w:val="0"/>
          <w:color w:val="000000" w:themeColor="text1"/>
          <w:sz w:val="20"/>
          <w:szCs w:val="20"/>
        </w:rPr>
      </w:pPr>
      <w:r w:rsidRPr="009528CC">
        <w:rPr>
          <w:rStyle w:val="nfase"/>
          <w:rFonts w:ascii="Arial" w:hAnsi="Arial" w:cs="Arial"/>
          <w:b/>
          <w:i w:val="0"/>
          <w:iCs w:val="0"/>
          <w:color w:val="000000" w:themeColor="text1"/>
          <w:sz w:val="20"/>
          <w:szCs w:val="20"/>
        </w:rPr>
        <w:br w:type="page"/>
      </w:r>
    </w:p>
    <w:p w14:paraId="7EA6E592" w14:textId="049121A9" w:rsidR="004F1E05" w:rsidRPr="009528CC" w:rsidRDefault="004F1E05" w:rsidP="009528CC">
      <w:pPr>
        <w:spacing w:line="360" w:lineRule="auto"/>
        <w:jc w:val="center"/>
        <w:rPr>
          <w:rFonts w:ascii="Arial" w:hAnsi="Arial" w:cs="Arial"/>
          <w:b/>
          <w:color w:val="000000" w:themeColor="text1"/>
          <w:sz w:val="20"/>
          <w:szCs w:val="20"/>
        </w:rPr>
      </w:pPr>
      <w:r w:rsidRPr="009528CC">
        <w:rPr>
          <w:rStyle w:val="nfase"/>
          <w:rFonts w:ascii="Arial" w:hAnsi="Arial" w:cs="Arial"/>
          <w:b/>
          <w:i w:val="0"/>
          <w:iCs w:val="0"/>
          <w:color w:val="000000" w:themeColor="text1"/>
          <w:sz w:val="20"/>
          <w:szCs w:val="20"/>
        </w:rPr>
        <w:lastRenderedPageBreak/>
        <w:t>ANEXO I</w:t>
      </w:r>
      <w:r w:rsidRPr="009528CC">
        <w:rPr>
          <w:rFonts w:ascii="Arial" w:hAnsi="Arial" w:cs="Arial"/>
          <w:b/>
          <w:color w:val="000000" w:themeColor="text1"/>
          <w:sz w:val="20"/>
          <w:szCs w:val="20"/>
        </w:rPr>
        <w:t xml:space="preserve"> </w:t>
      </w:r>
    </w:p>
    <w:p w14:paraId="314C3FF9" w14:textId="77777777" w:rsidR="009528CC" w:rsidRPr="009528CC" w:rsidRDefault="009528CC" w:rsidP="009528CC">
      <w:pPr>
        <w:spacing w:line="360" w:lineRule="auto"/>
        <w:jc w:val="center"/>
        <w:rPr>
          <w:rFonts w:ascii="Arial" w:hAnsi="Arial" w:cs="Arial"/>
          <w:b/>
          <w:color w:val="000000" w:themeColor="text1"/>
          <w:sz w:val="20"/>
          <w:szCs w:val="20"/>
        </w:rPr>
      </w:pPr>
      <w:bookmarkStart w:id="66" w:name="_Hlk82471863"/>
      <w:bookmarkStart w:id="67" w:name="_Hlk157435321"/>
      <w:r w:rsidRPr="009528CC">
        <w:rPr>
          <w:rFonts w:ascii="Arial" w:hAnsi="Arial" w:cs="Arial"/>
          <w:b/>
          <w:color w:val="000000" w:themeColor="text1"/>
          <w:sz w:val="20"/>
          <w:szCs w:val="20"/>
        </w:rPr>
        <w:t>TERMO DE REFERÊNCIA</w:t>
      </w:r>
    </w:p>
    <w:p w14:paraId="553F0EA5" w14:textId="77777777" w:rsidR="009528CC" w:rsidRPr="009528CC" w:rsidRDefault="009528CC" w:rsidP="009528CC">
      <w:pPr>
        <w:spacing w:line="360" w:lineRule="auto"/>
        <w:jc w:val="center"/>
        <w:rPr>
          <w:rFonts w:ascii="Arial" w:eastAsia="Times New Roman" w:hAnsi="Arial" w:cs="Arial"/>
          <w:b/>
          <w:color w:val="000000" w:themeColor="text1"/>
          <w:sz w:val="20"/>
          <w:szCs w:val="20"/>
        </w:rPr>
      </w:pPr>
      <w:r w:rsidRPr="009528CC">
        <w:rPr>
          <w:rFonts w:ascii="Arial" w:hAnsi="Arial" w:cs="Arial"/>
          <w:b/>
          <w:color w:val="000000" w:themeColor="text1"/>
          <w:sz w:val="20"/>
          <w:szCs w:val="20"/>
        </w:rPr>
        <w:t>MUNICIPIO DE MARQUINHO</w:t>
      </w:r>
    </w:p>
    <w:p w14:paraId="6F21ABF3" w14:textId="6B70B6B1" w:rsidR="009528CC" w:rsidRPr="009528CC" w:rsidRDefault="009528CC" w:rsidP="009528CC">
      <w:pPr>
        <w:pStyle w:val="Nivel01"/>
        <w:numPr>
          <w:ilvl w:val="0"/>
          <w:numId w:val="37"/>
        </w:numPr>
        <w:spacing w:before="0" w:line="360" w:lineRule="auto"/>
        <w:rPr>
          <w:color w:val="000000" w:themeColor="text1"/>
        </w:rPr>
      </w:pPr>
      <w:r w:rsidRPr="009528CC">
        <w:rPr>
          <w:color w:val="000000" w:themeColor="text1"/>
        </w:rPr>
        <w:t>CONDIÇÕES GERAIS DA CONTRATAÇÃO</w:t>
      </w:r>
    </w:p>
    <w:p w14:paraId="79CE8B93" w14:textId="2BEDBA46"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fldChar w:fldCharType="begin">
          <w:ffData>
            <w:name w:val="Texto74"/>
            <w:enabled/>
            <w:calcOnExit w:val="0"/>
            <w:textInput/>
          </w:ffData>
        </w:fldChar>
      </w:r>
      <w:r w:rsidRPr="009528CC">
        <w:rPr>
          <w:color w:val="000000" w:themeColor="text1"/>
        </w:rPr>
        <w:instrText xml:space="preserve"> FORMTEXT </w:instrText>
      </w:r>
      <w:r w:rsidRPr="009528CC">
        <w:rPr>
          <w:color w:val="000000" w:themeColor="text1"/>
        </w:rPr>
      </w:r>
      <w:r w:rsidRPr="009528CC">
        <w:rPr>
          <w:color w:val="000000" w:themeColor="text1"/>
        </w:rPr>
        <w:fldChar w:fldCharType="separate"/>
      </w:r>
      <w:r w:rsidRPr="009528CC">
        <w:rPr>
          <w:color w:val="000000" w:themeColor="text1"/>
        </w:rPr>
        <w:t>CONTRATAÇÃO DE EMPRESA ESPECIALIZADA NA PRESTAÇÃO DE SERVIÇOS DE DESENVOLVIMENTO, TREINAMENTO E ACOMPANHAMENTO PRESENCIAL E ON-LINE NA ELABORAÇÃO DE PROJETOS TÉCNICOS, JUNTO AOS ÓRGÃOS GOVERNAMENTAIS OU POR MEIO DE FINANCIAMENTOS E ORIENTAÇÕES DOS PROGRAMAS DO GOVERNO FEDERAL E ESTADUAL</w:t>
      </w:r>
      <w:r w:rsidRPr="009528CC">
        <w:rPr>
          <w:color w:val="000000" w:themeColor="text1"/>
        </w:rPr>
        <w:fldChar w:fldCharType="end"/>
      </w:r>
      <w:r w:rsidRPr="009528CC">
        <w:rPr>
          <w:color w:val="000000" w:themeColor="text1"/>
        </w:rPr>
        <w:t>, nos termos da tabela abaixo, conforme condições e exigências estabelecidas neste instrumento.</w:t>
      </w:r>
    </w:p>
    <w:tbl>
      <w:tblPr>
        <w:tblW w:w="4964"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46"/>
        <w:gridCol w:w="4059"/>
        <w:gridCol w:w="963"/>
        <w:gridCol w:w="956"/>
        <w:gridCol w:w="696"/>
        <w:gridCol w:w="1076"/>
        <w:gridCol w:w="1163"/>
      </w:tblGrid>
      <w:tr w:rsidR="009528CC" w:rsidRPr="009528CC" w14:paraId="7E9350F3" w14:textId="77777777" w:rsidTr="006B67CC">
        <w:trPr>
          <w:trHeight w:val="20"/>
        </w:trPr>
        <w:tc>
          <w:tcPr>
            <w:tcW w:w="349" w:type="pct"/>
            <w:shd w:val="clear" w:color="000000" w:fill="FFFFFF"/>
            <w:vAlign w:val="center"/>
          </w:tcPr>
          <w:p w14:paraId="03CD81D0" w14:textId="0286C2AC" w:rsidR="009528CC" w:rsidRPr="009528CC" w:rsidRDefault="009528CC" w:rsidP="009528CC">
            <w:pPr>
              <w:autoSpaceDE w:val="0"/>
              <w:autoSpaceDN w:val="0"/>
              <w:adjustRightInd w:val="0"/>
              <w:spacing w:line="360" w:lineRule="auto"/>
              <w:jc w:val="center"/>
              <w:rPr>
                <w:rFonts w:ascii="Arial" w:hAnsi="Arial" w:cs="Arial"/>
                <w:b/>
                <w:color w:val="000000" w:themeColor="text1"/>
                <w:sz w:val="20"/>
                <w:szCs w:val="20"/>
                <w:lang w:val="pt"/>
              </w:rPr>
            </w:pPr>
            <w:bookmarkStart w:id="68" w:name="_Hlk157435174"/>
            <w:r w:rsidRPr="009528CC">
              <w:rPr>
                <w:rFonts w:ascii="Arial" w:hAnsi="Arial" w:cs="Arial"/>
                <w:b/>
                <w:bCs/>
                <w:color w:val="000000" w:themeColor="text1"/>
                <w:sz w:val="20"/>
                <w:szCs w:val="20"/>
                <w:lang w:val="pt"/>
              </w:rPr>
              <w:t>ITEM</w:t>
            </w:r>
          </w:p>
        </w:tc>
        <w:tc>
          <w:tcPr>
            <w:tcW w:w="2134" w:type="pct"/>
            <w:shd w:val="clear" w:color="000000" w:fill="FFFFFF"/>
            <w:vAlign w:val="center"/>
          </w:tcPr>
          <w:p w14:paraId="7DF9C254" w14:textId="64B6FB36" w:rsidR="009528CC" w:rsidRPr="009528CC" w:rsidRDefault="009528CC" w:rsidP="009528CC">
            <w:pPr>
              <w:autoSpaceDE w:val="0"/>
              <w:autoSpaceDN w:val="0"/>
              <w:adjustRightInd w:val="0"/>
              <w:spacing w:line="360" w:lineRule="auto"/>
              <w:jc w:val="center"/>
              <w:rPr>
                <w:rFonts w:ascii="Arial" w:hAnsi="Arial" w:cs="Arial"/>
                <w:b/>
                <w:color w:val="000000" w:themeColor="text1"/>
                <w:sz w:val="20"/>
                <w:szCs w:val="20"/>
                <w:lang w:val="pt"/>
              </w:rPr>
            </w:pPr>
            <w:r w:rsidRPr="009528CC">
              <w:rPr>
                <w:rFonts w:ascii="Arial" w:hAnsi="Arial" w:cs="Arial"/>
                <w:b/>
                <w:bCs/>
                <w:color w:val="000000" w:themeColor="text1"/>
                <w:sz w:val="20"/>
                <w:szCs w:val="20"/>
                <w:lang w:val="pt"/>
              </w:rPr>
              <w:t>ESPECIFICAÇÕES DOS SERVIÇOS</w:t>
            </w:r>
          </w:p>
        </w:tc>
        <w:tc>
          <w:tcPr>
            <w:tcW w:w="438" w:type="pct"/>
            <w:shd w:val="clear" w:color="000000" w:fill="FFFFFF"/>
            <w:vAlign w:val="center"/>
          </w:tcPr>
          <w:p w14:paraId="71A11270" w14:textId="028FC395" w:rsidR="009528CC" w:rsidRPr="009528CC" w:rsidRDefault="009528CC" w:rsidP="009528CC">
            <w:pPr>
              <w:autoSpaceDE w:val="0"/>
              <w:autoSpaceDN w:val="0"/>
              <w:adjustRightInd w:val="0"/>
              <w:spacing w:line="360" w:lineRule="auto"/>
              <w:jc w:val="center"/>
              <w:rPr>
                <w:rFonts w:ascii="Arial" w:hAnsi="Arial" w:cs="Arial"/>
                <w:b/>
                <w:color w:val="000000" w:themeColor="text1"/>
                <w:sz w:val="20"/>
                <w:szCs w:val="20"/>
                <w:lang w:val="pt"/>
              </w:rPr>
            </w:pPr>
            <w:r w:rsidRPr="009528CC">
              <w:rPr>
                <w:rFonts w:ascii="Arial" w:hAnsi="Arial" w:cs="Arial"/>
                <w:b/>
                <w:bCs/>
                <w:color w:val="000000" w:themeColor="text1"/>
                <w:sz w:val="20"/>
                <w:szCs w:val="20"/>
                <w:lang w:val="pt"/>
              </w:rPr>
              <w:t>CATSER</w:t>
            </w:r>
          </w:p>
        </w:tc>
        <w:tc>
          <w:tcPr>
            <w:tcW w:w="511" w:type="pct"/>
            <w:shd w:val="clear" w:color="000000" w:fill="FFFFFF"/>
            <w:vAlign w:val="center"/>
          </w:tcPr>
          <w:p w14:paraId="4B4D51B1" w14:textId="5E3E60BE" w:rsidR="009528CC" w:rsidRPr="009528CC" w:rsidRDefault="009528CC" w:rsidP="009528CC">
            <w:pPr>
              <w:autoSpaceDE w:val="0"/>
              <w:autoSpaceDN w:val="0"/>
              <w:adjustRightInd w:val="0"/>
              <w:spacing w:line="360" w:lineRule="auto"/>
              <w:jc w:val="center"/>
              <w:rPr>
                <w:rFonts w:ascii="Arial" w:hAnsi="Arial" w:cs="Arial"/>
                <w:b/>
                <w:color w:val="000000" w:themeColor="text1"/>
                <w:sz w:val="20"/>
                <w:szCs w:val="20"/>
                <w:lang w:val="pt"/>
              </w:rPr>
            </w:pPr>
            <w:r w:rsidRPr="009528CC">
              <w:rPr>
                <w:rFonts w:ascii="Arial" w:hAnsi="Arial" w:cs="Arial"/>
                <w:b/>
                <w:bCs/>
                <w:color w:val="000000" w:themeColor="text1"/>
                <w:sz w:val="20"/>
                <w:szCs w:val="20"/>
                <w:lang w:val="pt"/>
              </w:rPr>
              <w:t>UNID. DE MEDIDA</w:t>
            </w:r>
          </w:p>
        </w:tc>
        <w:tc>
          <w:tcPr>
            <w:tcW w:w="365" w:type="pct"/>
            <w:shd w:val="clear" w:color="000000" w:fill="FFFFFF"/>
            <w:vAlign w:val="center"/>
          </w:tcPr>
          <w:p w14:paraId="7043C8A4" w14:textId="4BBF65B5" w:rsidR="009528CC" w:rsidRPr="009528CC" w:rsidRDefault="009528CC" w:rsidP="009528CC">
            <w:pPr>
              <w:autoSpaceDE w:val="0"/>
              <w:autoSpaceDN w:val="0"/>
              <w:adjustRightInd w:val="0"/>
              <w:spacing w:line="360" w:lineRule="auto"/>
              <w:jc w:val="center"/>
              <w:rPr>
                <w:rFonts w:ascii="Arial" w:hAnsi="Arial" w:cs="Arial"/>
                <w:b/>
                <w:bCs/>
                <w:color w:val="000000" w:themeColor="text1"/>
                <w:sz w:val="20"/>
                <w:szCs w:val="20"/>
                <w:lang w:val="pt"/>
              </w:rPr>
            </w:pPr>
            <w:r w:rsidRPr="009528CC">
              <w:rPr>
                <w:rFonts w:ascii="Arial" w:hAnsi="Arial" w:cs="Arial"/>
                <w:b/>
                <w:bCs/>
                <w:color w:val="000000" w:themeColor="text1"/>
                <w:sz w:val="20"/>
                <w:szCs w:val="20"/>
                <w:lang w:val="pt"/>
              </w:rPr>
              <w:t>QTDE</w:t>
            </w:r>
          </w:p>
        </w:tc>
        <w:tc>
          <w:tcPr>
            <w:tcW w:w="584" w:type="pct"/>
            <w:shd w:val="clear" w:color="000000" w:fill="FFFFFF"/>
            <w:vAlign w:val="center"/>
          </w:tcPr>
          <w:p w14:paraId="73753782" w14:textId="0CDA73D6" w:rsidR="009528CC" w:rsidRPr="009528CC" w:rsidRDefault="009528CC" w:rsidP="009528CC">
            <w:pPr>
              <w:autoSpaceDE w:val="0"/>
              <w:autoSpaceDN w:val="0"/>
              <w:adjustRightInd w:val="0"/>
              <w:spacing w:line="360" w:lineRule="auto"/>
              <w:jc w:val="center"/>
              <w:rPr>
                <w:rFonts w:ascii="Arial" w:hAnsi="Arial" w:cs="Arial"/>
                <w:b/>
                <w:color w:val="000000" w:themeColor="text1"/>
                <w:sz w:val="20"/>
                <w:szCs w:val="20"/>
                <w:lang w:val="pt"/>
              </w:rPr>
            </w:pPr>
            <w:r w:rsidRPr="009528CC">
              <w:rPr>
                <w:rFonts w:ascii="Arial" w:hAnsi="Arial" w:cs="Arial"/>
                <w:b/>
                <w:color w:val="000000" w:themeColor="text1"/>
                <w:sz w:val="20"/>
                <w:szCs w:val="20"/>
                <w:lang w:val="pt"/>
              </w:rPr>
              <w:t>VALOR UND</w:t>
            </w:r>
          </w:p>
        </w:tc>
        <w:tc>
          <w:tcPr>
            <w:tcW w:w="619" w:type="pct"/>
            <w:shd w:val="clear" w:color="000000" w:fill="FFFFFF"/>
            <w:vAlign w:val="center"/>
          </w:tcPr>
          <w:p w14:paraId="72DF60D9" w14:textId="635D7177" w:rsidR="009528CC" w:rsidRPr="009528CC" w:rsidRDefault="009528CC" w:rsidP="009528CC">
            <w:pPr>
              <w:autoSpaceDE w:val="0"/>
              <w:autoSpaceDN w:val="0"/>
              <w:adjustRightInd w:val="0"/>
              <w:spacing w:line="360" w:lineRule="auto"/>
              <w:jc w:val="center"/>
              <w:rPr>
                <w:rFonts w:ascii="Arial" w:hAnsi="Arial" w:cs="Arial"/>
                <w:b/>
                <w:bCs/>
                <w:color w:val="000000" w:themeColor="text1"/>
                <w:sz w:val="20"/>
                <w:szCs w:val="20"/>
                <w:lang w:val="pt"/>
              </w:rPr>
            </w:pPr>
            <w:r w:rsidRPr="009528CC">
              <w:rPr>
                <w:rFonts w:ascii="Arial" w:hAnsi="Arial" w:cs="Arial"/>
                <w:b/>
                <w:color w:val="000000" w:themeColor="text1"/>
                <w:sz w:val="20"/>
                <w:szCs w:val="20"/>
                <w:lang w:val="pt"/>
              </w:rPr>
              <w:t>VALOR TOTAL</w:t>
            </w:r>
            <w:r w:rsidRPr="009528CC">
              <w:rPr>
                <w:rFonts w:ascii="Arial" w:hAnsi="Arial" w:cs="Arial"/>
                <w:b/>
                <w:bCs/>
                <w:color w:val="000000" w:themeColor="text1"/>
                <w:sz w:val="20"/>
                <w:szCs w:val="20"/>
                <w:lang w:val="pt"/>
              </w:rPr>
              <w:t>.</w:t>
            </w:r>
          </w:p>
        </w:tc>
      </w:tr>
      <w:tr w:rsidR="009528CC" w:rsidRPr="009528CC" w14:paraId="62CB1E59" w14:textId="77777777" w:rsidTr="006B67CC">
        <w:trPr>
          <w:trHeight w:val="20"/>
        </w:trPr>
        <w:tc>
          <w:tcPr>
            <w:tcW w:w="349" w:type="pct"/>
            <w:shd w:val="clear" w:color="000000" w:fill="FFFFFF"/>
            <w:vAlign w:val="center"/>
          </w:tcPr>
          <w:p w14:paraId="74957EAC" w14:textId="77777777" w:rsidR="009528CC" w:rsidRPr="009528CC" w:rsidRDefault="009528CC" w:rsidP="009528CC">
            <w:pPr>
              <w:autoSpaceDE w:val="0"/>
              <w:autoSpaceDN w:val="0"/>
              <w:adjustRightInd w:val="0"/>
              <w:spacing w:line="360" w:lineRule="auto"/>
              <w:jc w:val="center"/>
              <w:rPr>
                <w:rFonts w:ascii="Arial" w:hAnsi="Arial" w:cs="Arial"/>
                <w:color w:val="000000" w:themeColor="text1"/>
                <w:sz w:val="20"/>
                <w:szCs w:val="20"/>
                <w:lang w:val="pt"/>
              </w:rPr>
            </w:pPr>
            <w:r w:rsidRPr="009528CC">
              <w:rPr>
                <w:rFonts w:ascii="Arial" w:hAnsi="Arial" w:cs="Arial"/>
                <w:color w:val="000000" w:themeColor="text1"/>
                <w:sz w:val="20"/>
                <w:szCs w:val="20"/>
                <w:lang w:val="pt"/>
              </w:rPr>
              <w:t>001</w:t>
            </w:r>
          </w:p>
        </w:tc>
        <w:tc>
          <w:tcPr>
            <w:tcW w:w="2134" w:type="pct"/>
            <w:shd w:val="clear" w:color="000000" w:fill="FFFFFF"/>
            <w:vAlign w:val="center"/>
          </w:tcPr>
          <w:p w14:paraId="26298B31" w14:textId="638C2F78" w:rsidR="009528CC" w:rsidRPr="009528CC" w:rsidRDefault="009528CC" w:rsidP="009528CC">
            <w:pPr>
              <w:autoSpaceDE w:val="0"/>
              <w:autoSpaceDN w:val="0"/>
              <w:adjustRightInd w:val="0"/>
              <w:spacing w:line="360" w:lineRule="auto"/>
              <w:jc w:val="both"/>
              <w:rPr>
                <w:rFonts w:ascii="Arial" w:eastAsiaTheme="minorHAnsi" w:hAnsi="Arial" w:cs="Arial"/>
                <w:color w:val="000000" w:themeColor="text1"/>
                <w:sz w:val="20"/>
                <w:szCs w:val="20"/>
              </w:rPr>
            </w:pPr>
            <w:r w:rsidRPr="009528CC">
              <w:rPr>
                <w:rFonts w:ascii="Arial" w:eastAsiaTheme="minorHAnsi" w:hAnsi="Arial" w:cs="Arial"/>
                <w:color w:val="000000" w:themeColor="text1"/>
                <w:sz w:val="20"/>
                <w:szCs w:val="20"/>
              </w:rPr>
              <w:t>PRESTAÇÃO DE SERVIÇOS DE TREINAMENTO E ACOMPANHAMENTO PRESENCIAL E ON-LINE E ELABORAÇÃO DE PROJETOS TÉCNICOS, JUNTO AOS ÓRGÃOS GOVERNAMENTAIS OU POR MEIO DE FINANCIAMENTOS SENDO:</w:t>
            </w:r>
          </w:p>
          <w:p w14:paraId="22CD9046" w14:textId="0CA11DF5" w:rsidR="009528CC" w:rsidRPr="009528CC" w:rsidRDefault="009528CC" w:rsidP="009528CC">
            <w:pPr>
              <w:pStyle w:val="PargrafodaLista"/>
              <w:numPr>
                <w:ilvl w:val="0"/>
                <w:numId w:val="36"/>
              </w:numPr>
              <w:autoSpaceDE w:val="0"/>
              <w:autoSpaceDN w:val="0"/>
              <w:adjustRightInd w:val="0"/>
              <w:spacing w:line="360" w:lineRule="auto"/>
              <w:jc w:val="both"/>
              <w:rPr>
                <w:rFonts w:ascii="Arial" w:eastAsiaTheme="minorHAnsi" w:hAnsi="Arial" w:cs="Arial"/>
                <w:color w:val="000000" w:themeColor="text1"/>
                <w:sz w:val="20"/>
                <w:szCs w:val="20"/>
              </w:rPr>
            </w:pPr>
            <w:r w:rsidRPr="009528CC">
              <w:rPr>
                <w:rFonts w:ascii="Arial" w:eastAsiaTheme="minorHAnsi" w:hAnsi="Arial" w:cs="Arial"/>
                <w:color w:val="000000" w:themeColor="text1"/>
                <w:sz w:val="20"/>
                <w:szCs w:val="20"/>
              </w:rPr>
              <w:t>SISTEMAS: PLATAFORMA +BRASIL, FNS, SIGA, SIMEC, FUNASA,</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SECRETARIAS DE RECURSOS HÍDRICOS, DEFESA CIVIL, EDITAIS DE HABILITAÇÃO</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DAS LEIS DA CULTURA, ASSISTÊNCIA SOCIAL E OUTRAS E PROJETOS ESTADUAIS.</w:t>
            </w:r>
          </w:p>
          <w:p w14:paraId="43248D1E" w14:textId="09C67BF0" w:rsidR="009528CC" w:rsidRPr="009528CC" w:rsidRDefault="009528CC" w:rsidP="009528CC">
            <w:pPr>
              <w:pStyle w:val="PargrafodaLista"/>
              <w:numPr>
                <w:ilvl w:val="0"/>
                <w:numId w:val="36"/>
              </w:numPr>
              <w:autoSpaceDE w:val="0"/>
              <w:autoSpaceDN w:val="0"/>
              <w:adjustRightInd w:val="0"/>
              <w:spacing w:line="360" w:lineRule="auto"/>
              <w:jc w:val="both"/>
              <w:rPr>
                <w:rFonts w:ascii="Arial" w:eastAsiaTheme="minorHAnsi" w:hAnsi="Arial" w:cs="Arial"/>
                <w:color w:val="000000" w:themeColor="text1"/>
                <w:sz w:val="20"/>
                <w:szCs w:val="20"/>
              </w:rPr>
            </w:pPr>
            <w:r w:rsidRPr="009528CC">
              <w:rPr>
                <w:rFonts w:ascii="Arial" w:eastAsiaTheme="minorHAnsi" w:hAnsi="Arial" w:cs="Arial"/>
                <w:color w:val="000000" w:themeColor="text1"/>
                <w:sz w:val="20"/>
                <w:szCs w:val="20"/>
              </w:rPr>
              <w:t>TREINAMENTO ORIENTAÇÃO, CONFERENCIA E ACOMPANHAMENTO DE TODOS OS</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PROGRAMAS DA EDUCAÇÃO, NOVO – FUNDEB E PLANO DE AÇÕES</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ARTICULADAS – PAR;</w:t>
            </w:r>
          </w:p>
          <w:p w14:paraId="6C46A0DF" w14:textId="33421024" w:rsidR="009528CC" w:rsidRPr="009528CC" w:rsidRDefault="009528CC" w:rsidP="009528CC">
            <w:pPr>
              <w:pStyle w:val="PargrafodaLista"/>
              <w:numPr>
                <w:ilvl w:val="0"/>
                <w:numId w:val="36"/>
              </w:numPr>
              <w:autoSpaceDE w:val="0"/>
              <w:autoSpaceDN w:val="0"/>
              <w:adjustRightInd w:val="0"/>
              <w:spacing w:line="360" w:lineRule="auto"/>
              <w:jc w:val="both"/>
              <w:rPr>
                <w:rFonts w:ascii="Arial" w:eastAsiaTheme="minorHAnsi" w:hAnsi="Arial" w:cs="Arial"/>
                <w:color w:val="000000" w:themeColor="text1"/>
                <w:sz w:val="20"/>
                <w:szCs w:val="20"/>
              </w:rPr>
            </w:pPr>
            <w:r w:rsidRPr="009528CC">
              <w:rPr>
                <w:rFonts w:ascii="Arial" w:eastAsiaTheme="minorHAnsi" w:hAnsi="Arial" w:cs="Arial"/>
                <w:color w:val="000000" w:themeColor="text1"/>
                <w:sz w:val="20"/>
                <w:szCs w:val="20"/>
              </w:rPr>
              <w:t>TREINAMENTO ORIENTAÇÃO, CONFERENCIA E ACOMPANHAMENTO DE TODOS OS</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PROGRAMAS DO MINISTÉRIO DA SAÚDE;</w:t>
            </w:r>
          </w:p>
          <w:p w14:paraId="6C967735" w14:textId="663F8CFE" w:rsidR="009528CC" w:rsidRPr="009528CC" w:rsidRDefault="009528CC" w:rsidP="009528CC">
            <w:pPr>
              <w:pStyle w:val="PargrafodaLista"/>
              <w:numPr>
                <w:ilvl w:val="0"/>
                <w:numId w:val="36"/>
              </w:numPr>
              <w:autoSpaceDE w:val="0"/>
              <w:autoSpaceDN w:val="0"/>
              <w:adjustRightInd w:val="0"/>
              <w:spacing w:line="360" w:lineRule="auto"/>
              <w:jc w:val="both"/>
              <w:rPr>
                <w:rFonts w:ascii="Arial" w:eastAsiaTheme="minorHAnsi" w:hAnsi="Arial" w:cs="Arial"/>
                <w:color w:val="000000" w:themeColor="text1"/>
                <w:sz w:val="20"/>
                <w:szCs w:val="20"/>
              </w:rPr>
            </w:pPr>
            <w:r w:rsidRPr="009528CC">
              <w:rPr>
                <w:rFonts w:ascii="Arial" w:eastAsiaTheme="minorHAnsi" w:hAnsi="Arial" w:cs="Arial"/>
                <w:color w:val="000000" w:themeColor="text1"/>
                <w:sz w:val="20"/>
                <w:szCs w:val="20"/>
              </w:rPr>
              <w:t>TREINAMENTO ORIENTAÇÃO, CONFERENCIA E ACOMPANHAMENTO DE TODOS OS</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PROGRAMAS DA ASSISTÊNCIA SOCIAL;</w:t>
            </w:r>
          </w:p>
          <w:p w14:paraId="6368112E" w14:textId="29DC5AFC" w:rsidR="009528CC" w:rsidRPr="009528CC" w:rsidRDefault="009528CC" w:rsidP="009528CC">
            <w:pPr>
              <w:pStyle w:val="PargrafodaLista"/>
              <w:numPr>
                <w:ilvl w:val="0"/>
                <w:numId w:val="36"/>
              </w:numPr>
              <w:autoSpaceDE w:val="0"/>
              <w:autoSpaceDN w:val="0"/>
              <w:adjustRightInd w:val="0"/>
              <w:spacing w:line="360" w:lineRule="auto"/>
              <w:jc w:val="both"/>
              <w:rPr>
                <w:rFonts w:ascii="Arial" w:eastAsiaTheme="minorHAnsi" w:hAnsi="Arial" w:cs="Arial"/>
                <w:color w:val="000000" w:themeColor="text1"/>
                <w:sz w:val="20"/>
                <w:szCs w:val="20"/>
              </w:rPr>
            </w:pPr>
            <w:r w:rsidRPr="009528CC">
              <w:rPr>
                <w:rFonts w:ascii="Arial" w:eastAsiaTheme="minorHAnsi" w:hAnsi="Arial" w:cs="Arial"/>
                <w:color w:val="000000" w:themeColor="text1"/>
                <w:sz w:val="20"/>
                <w:szCs w:val="20"/>
              </w:rPr>
              <w:t>DISPONIBILIZAÇÃO DE SISTEMA DE INFORMAÇÃO VIA WEB E SITE MÓBILE</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(LICENCIAMENTO) PARA GESTÃO, MONITORAMENTO, ACOMPANHAMENTO E</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ORIENTAÇÕES DOS PROGRAMAS DO GOVERNO FEDERAL E ESTADUAL</w:t>
            </w:r>
            <w:r w:rsidRPr="009528CC">
              <w:rPr>
                <w:rFonts w:ascii="Arial" w:hAnsi="Arial" w:cs="Arial"/>
                <w:color w:val="000000" w:themeColor="text1"/>
                <w:sz w:val="20"/>
                <w:szCs w:val="20"/>
              </w:rPr>
              <w:t>;</w:t>
            </w:r>
          </w:p>
          <w:p w14:paraId="2A680554" w14:textId="33FF5C13" w:rsidR="009528CC" w:rsidRPr="009528CC" w:rsidRDefault="009528CC" w:rsidP="009528CC">
            <w:pPr>
              <w:pStyle w:val="PargrafodaLista"/>
              <w:numPr>
                <w:ilvl w:val="0"/>
                <w:numId w:val="36"/>
              </w:numPr>
              <w:spacing w:line="360" w:lineRule="auto"/>
              <w:jc w:val="both"/>
              <w:rPr>
                <w:rFonts w:ascii="Arial" w:hAnsi="Arial" w:cs="Arial"/>
                <w:color w:val="000000" w:themeColor="text1"/>
                <w:sz w:val="20"/>
                <w:szCs w:val="20"/>
              </w:rPr>
            </w:pPr>
            <w:r w:rsidRPr="009528CC">
              <w:rPr>
                <w:rFonts w:ascii="Arial" w:eastAsiaTheme="minorHAnsi" w:hAnsi="Arial" w:cs="Arial"/>
                <w:color w:val="000000" w:themeColor="text1"/>
                <w:sz w:val="20"/>
                <w:szCs w:val="20"/>
              </w:rPr>
              <w:t>AS HORAS PRESENCIAIS DOS TREINAMENTOS E OS DEMAIS DETALHAMENTOS</w:t>
            </w:r>
            <w:r w:rsidRPr="009528CC">
              <w:rPr>
                <w:rFonts w:ascii="Arial" w:hAnsi="Arial" w:cs="Arial"/>
                <w:color w:val="000000" w:themeColor="text1"/>
                <w:sz w:val="20"/>
                <w:szCs w:val="20"/>
              </w:rPr>
              <w:t xml:space="preserve"> </w:t>
            </w:r>
            <w:r w:rsidRPr="009528CC">
              <w:rPr>
                <w:rFonts w:ascii="Arial" w:eastAsiaTheme="minorHAnsi" w:hAnsi="Arial" w:cs="Arial"/>
                <w:color w:val="000000" w:themeColor="text1"/>
                <w:sz w:val="20"/>
                <w:szCs w:val="20"/>
              </w:rPr>
              <w:t>ENCONTRAM-SE NO TERMO DE REFERÊNCIA.</w:t>
            </w:r>
          </w:p>
        </w:tc>
        <w:tc>
          <w:tcPr>
            <w:tcW w:w="438" w:type="pct"/>
            <w:shd w:val="clear" w:color="000000" w:fill="FFFFFF"/>
            <w:vAlign w:val="center"/>
          </w:tcPr>
          <w:p w14:paraId="73A12567" w14:textId="77777777" w:rsidR="009528CC" w:rsidRPr="009528CC" w:rsidRDefault="009528CC" w:rsidP="009528CC">
            <w:pPr>
              <w:autoSpaceDE w:val="0"/>
              <w:autoSpaceDN w:val="0"/>
              <w:adjustRightInd w:val="0"/>
              <w:spacing w:line="360" w:lineRule="auto"/>
              <w:jc w:val="center"/>
              <w:rPr>
                <w:rFonts w:ascii="Arial" w:hAnsi="Arial" w:cs="Arial"/>
                <w:color w:val="000000" w:themeColor="text1"/>
                <w:sz w:val="20"/>
                <w:szCs w:val="20"/>
                <w:lang w:val="pt"/>
              </w:rPr>
            </w:pPr>
            <w:r w:rsidRPr="009528CC">
              <w:rPr>
                <w:rFonts w:ascii="Arial" w:hAnsi="Arial" w:cs="Arial"/>
                <w:color w:val="000000" w:themeColor="text1"/>
                <w:sz w:val="20"/>
                <w:szCs w:val="20"/>
                <w:lang w:val="pt"/>
              </w:rPr>
              <w:t>24503</w:t>
            </w:r>
          </w:p>
        </w:tc>
        <w:tc>
          <w:tcPr>
            <w:tcW w:w="511" w:type="pct"/>
            <w:shd w:val="clear" w:color="000000" w:fill="FFFFFF"/>
            <w:vAlign w:val="center"/>
          </w:tcPr>
          <w:p w14:paraId="0824E1F9" w14:textId="77777777" w:rsidR="009528CC" w:rsidRPr="009528CC" w:rsidRDefault="009528CC" w:rsidP="009528CC">
            <w:pPr>
              <w:autoSpaceDE w:val="0"/>
              <w:autoSpaceDN w:val="0"/>
              <w:adjustRightInd w:val="0"/>
              <w:spacing w:line="360" w:lineRule="auto"/>
              <w:jc w:val="center"/>
              <w:rPr>
                <w:rFonts w:ascii="Arial" w:hAnsi="Arial" w:cs="Arial"/>
                <w:color w:val="000000" w:themeColor="text1"/>
                <w:sz w:val="20"/>
                <w:szCs w:val="20"/>
                <w:lang w:val="pt"/>
              </w:rPr>
            </w:pPr>
            <w:r w:rsidRPr="009528CC">
              <w:rPr>
                <w:rFonts w:ascii="Arial" w:hAnsi="Arial" w:cs="Arial"/>
                <w:color w:val="000000" w:themeColor="text1"/>
                <w:sz w:val="20"/>
                <w:szCs w:val="20"/>
              </w:rPr>
              <w:t>Mês</w:t>
            </w:r>
          </w:p>
        </w:tc>
        <w:tc>
          <w:tcPr>
            <w:tcW w:w="365" w:type="pct"/>
            <w:shd w:val="clear" w:color="000000" w:fill="FFFFFF"/>
            <w:vAlign w:val="center"/>
          </w:tcPr>
          <w:p w14:paraId="09FDC32F" w14:textId="77777777" w:rsidR="009528CC" w:rsidRPr="009528CC" w:rsidRDefault="009528CC" w:rsidP="009528CC">
            <w:pPr>
              <w:spacing w:line="360" w:lineRule="auto"/>
              <w:jc w:val="center"/>
              <w:rPr>
                <w:rFonts w:ascii="Arial" w:hAnsi="Arial" w:cs="Arial"/>
                <w:color w:val="000000" w:themeColor="text1"/>
                <w:sz w:val="20"/>
                <w:szCs w:val="20"/>
                <w:lang w:val="pt"/>
              </w:rPr>
            </w:pPr>
            <w:r w:rsidRPr="009528CC">
              <w:rPr>
                <w:rFonts w:ascii="Arial" w:hAnsi="Arial" w:cs="Arial"/>
                <w:color w:val="000000" w:themeColor="text1"/>
                <w:sz w:val="20"/>
                <w:szCs w:val="20"/>
                <w:lang w:val="en-US"/>
                <w14:textOutline w14:w="12700" w14:cap="flat" w14:cmpd="sng" w14:algn="ctr">
                  <w14:noFill/>
                  <w14:prstDash w14:val="solid"/>
                  <w14:miter w14:lim="400000"/>
                </w14:textOutline>
              </w:rPr>
              <w:t>12,00</w:t>
            </w:r>
          </w:p>
        </w:tc>
        <w:tc>
          <w:tcPr>
            <w:tcW w:w="584" w:type="pct"/>
            <w:shd w:val="clear" w:color="000000" w:fill="FFFFFF"/>
            <w:vAlign w:val="center"/>
          </w:tcPr>
          <w:p w14:paraId="67359E9D"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4.973,01</w:t>
            </w:r>
          </w:p>
        </w:tc>
        <w:tc>
          <w:tcPr>
            <w:tcW w:w="619" w:type="pct"/>
            <w:shd w:val="clear" w:color="000000" w:fill="FFFFFF"/>
            <w:vAlign w:val="center"/>
          </w:tcPr>
          <w:p w14:paraId="0F12E440" w14:textId="77777777" w:rsidR="009528CC" w:rsidRPr="009528CC" w:rsidRDefault="009528CC" w:rsidP="009528CC">
            <w:pPr>
              <w:spacing w:line="360" w:lineRule="auto"/>
              <w:jc w:val="center"/>
              <w:rPr>
                <w:rFonts w:ascii="Arial" w:hAnsi="Arial" w:cs="Arial"/>
                <w:color w:val="000000" w:themeColor="text1"/>
                <w:sz w:val="20"/>
                <w:szCs w:val="20"/>
                <w:lang w:val="pt"/>
              </w:rPr>
            </w:pPr>
            <w:r w:rsidRPr="009528CC">
              <w:rPr>
                <w:rFonts w:ascii="Arial" w:hAnsi="Arial" w:cs="Arial"/>
                <w:color w:val="000000" w:themeColor="text1"/>
                <w:sz w:val="20"/>
                <w:szCs w:val="20"/>
              </w:rPr>
              <w:t>59.676,12</w:t>
            </w:r>
          </w:p>
        </w:tc>
      </w:tr>
    </w:tbl>
    <w:bookmarkEnd w:id="68"/>
    <w:p w14:paraId="255837E4"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O(s) serviço(s) objeto desta contratação são caracterizados como comum(</w:t>
      </w:r>
      <w:proofErr w:type="spellStart"/>
      <w:r w:rsidRPr="009528CC">
        <w:rPr>
          <w:color w:val="000000" w:themeColor="text1"/>
        </w:rPr>
        <w:t>ns</w:t>
      </w:r>
      <w:proofErr w:type="spellEnd"/>
      <w:r w:rsidRPr="009528CC">
        <w:rPr>
          <w:color w:val="000000" w:themeColor="text1"/>
        </w:rPr>
        <w:t>), conforme justificativa constante do Estudo Técnico Preliminar.</w:t>
      </w:r>
    </w:p>
    <w:p w14:paraId="4464ED76"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prazo de vigência da contratação é de </w:t>
      </w:r>
      <w:r w:rsidRPr="009528CC">
        <w:rPr>
          <w:bCs/>
          <w:color w:val="000000" w:themeColor="text1"/>
        </w:rPr>
        <w:t>12 (doze) meses</w:t>
      </w:r>
      <w:r w:rsidRPr="009528CC">
        <w:rPr>
          <w:color w:val="000000" w:themeColor="text1"/>
        </w:rPr>
        <w:t xml:space="preserve"> contados do(a) </w:t>
      </w:r>
      <w:r w:rsidRPr="009528CC">
        <w:rPr>
          <w:bCs/>
          <w:color w:val="000000" w:themeColor="text1"/>
        </w:rPr>
        <w:t>assinatura do contrato</w:t>
      </w:r>
      <w:r w:rsidRPr="009528CC">
        <w:rPr>
          <w:color w:val="000000" w:themeColor="text1"/>
        </w:rPr>
        <w:t>, na forma do artigo 105 da Lei n° 14.133, de 2021.</w:t>
      </w:r>
    </w:p>
    <w:p w14:paraId="6EF69437"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contrato oferece maior detalhamento das regras que serão aplicadas em relação à vigência da contratação.</w:t>
      </w:r>
    </w:p>
    <w:p w14:paraId="04A105B5" w14:textId="77777777" w:rsidR="009528CC" w:rsidRPr="009528CC" w:rsidRDefault="009528CC" w:rsidP="009528CC">
      <w:pPr>
        <w:pStyle w:val="Nivel01"/>
        <w:spacing w:before="0" w:line="360" w:lineRule="auto"/>
        <w:rPr>
          <w:color w:val="000000" w:themeColor="text1"/>
        </w:rPr>
      </w:pPr>
      <w:r w:rsidRPr="009528CC">
        <w:rPr>
          <w:color w:val="000000" w:themeColor="text1"/>
        </w:rPr>
        <w:t>FUNDAMENTAÇÃO E DESCRIÇÃO DA NECESSIDADE DA CONTRATAÇÃO</w:t>
      </w:r>
    </w:p>
    <w:p w14:paraId="3064B0D2" w14:textId="77777777" w:rsidR="009528CC" w:rsidRPr="009528CC" w:rsidRDefault="009528CC" w:rsidP="009528CC">
      <w:pPr>
        <w:pStyle w:val="Nivel2"/>
        <w:spacing w:before="0" w:after="0" w:line="360" w:lineRule="auto"/>
        <w:ind w:left="0" w:firstLine="0"/>
        <w:rPr>
          <w:color w:val="000000" w:themeColor="text1"/>
        </w:rPr>
      </w:pPr>
      <w:bookmarkStart w:id="69" w:name="_Hlk157435232"/>
      <w:r w:rsidRPr="009528CC">
        <w:rPr>
          <w:color w:val="000000" w:themeColor="text1"/>
        </w:rPr>
        <w:t>A Fundamentação da Contratação e de seus quantitativos encontra-se pormenorizada em tópico específico dos Estudos Técnicos Preliminares, apêndice deste Termo de Referência.</w:t>
      </w:r>
    </w:p>
    <w:p w14:paraId="21E02761"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69"/>
    <w:p w14:paraId="2F538BD5" w14:textId="77777777" w:rsidR="009528CC" w:rsidRPr="009528CC" w:rsidRDefault="009528CC" w:rsidP="009528CC">
      <w:pPr>
        <w:pStyle w:val="Nivel01"/>
        <w:spacing w:before="0" w:line="360" w:lineRule="auto"/>
        <w:rPr>
          <w:color w:val="000000" w:themeColor="text1"/>
        </w:rPr>
      </w:pPr>
      <w:r w:rsidRPr="009528CC">
        <w:rPr>
          <w:color w:val="000000" w:themeColor="text1"/>
        </w:rPr>
        <w:t>DESCRIÇÃO DA SOLUÇÃO COMO UM TODO CONSIDERADO O CICLO DE VIDA DO OBJETO</w:t>
      </w:r>
    </w:p>
    <w:p w14:paraId="33282AD1" w14:textId="77777777" w:rsidR="009528CC" w:rsidRPr="009528CC" w:rsidRDefault="009528CC" w:rsidP="009528CC">
      <w:pPr>
        <w:pStyle w:val="Nivel2"/>
        <w:spacing w:before="0" w:after="0" w:line="360" w:lineRule="auto"/>
        <w:ind w:left="0" w:firstLine="0"/>
        <w:rPr>
          <w:color w:val="000000" w:themeColor="text1"/>
        </w:rPr>
      </w:pPr>
      <w:bookmarkStart w:id="70" w:name="_Ref121236534"/>
      <w:r w:rsidRPr="009528CC">
        <w:rPr>
          <w:color w:val="000000" w:themeColor="text1"/>
        </w:rPr>
        <w:t>A descrição da solução como um todo encontra-se pormenorizada em tópico específico dos Estudos Técnicos Preliminares, apêndice deste Termo de Referência.</w:t>
      </w:r>
      <w:bookmarkEnd w:id="70"/>
    </w:p>
    <w:p w14:paraId="26FF75DC" w14:textId="77777777" w:rsidR="009528CC" w:rsidRPr="009528CC" w:rsidRDefault="009528CC" w:rsidP="009528CC">
      <w:pPr>
        <w:pStyle w:val="Nivel01"/>
        <w:spacing w:before="0" w:line="360" w:lineRule="auto"/>
        <w:rPr>
          <w:color w:val="000000" w:themeColor="text1"/>
        </w:rPr>
      </w:pPr>
      <w:r w:rsidRPr="009528CC">
        <w:rPr>
          <w:color w:val="000000" w:themeColor="text1"/>
        </w:rPr>
        <w:t>REQUISITOS DA CONTRATAÇÃO</w:t>
      </w:r>
    </w:p>
    <w:p w14:paraId="31593BE9"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Sustentabilidade</w:t>
      </w:r>
    </w:p>
    <w:p w14:paraId="475C1BF5"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Além dos critérios de sustentabilidade eventualmente inseridos na descrição do objeto, devem ser atendidos os constantes da Guia Nacional de Contratações Sustentáveis.</w:t>
      </w:r>
    </w:p>
    <w:p w14:paraId="33A95654" w14:textId="77777777" w:rsidR="009528CC" w:rsidRPr="009528CC" w:rsidRDefault="009528CC" w:rsidP="009528CC">
      <w:pPr>
        <w:pStyle w:val="Nvel1-SemNum"/>
        <w:spacing w:before="0" w:line="360" w:lineRule="auto"/>
        <w:rPr>
          <w:color w:val="000000" w:themeColor="text1"/>
        </w:rPr>
      </w:pPr>
      <w:r w:rsidRPr="009528CC">
        <w:rPr>
          <w:color w:val="000000" w:themeColor="text1"/>
        </w:rPr>
        <w:t>Indicação de marcas ou modelos (</w:t>
      </w:r>
      <w:r w:rsidRPr="009528CC">
        <w:rPr>
          <w:b w:val="0"/>
          <w:bCs w:val="0"/>
          <w:color w:val="000000" w:themeColor="text1"/>
        </w:rPr>
        <w:t xml:space="preserve">art. </w:t>
      </w:r>
      <w:hyperlink r:id="rId46" w:anchor="art41">
        <w:r w:rsidRPr="009528CC">
          <w:rPr>
            <w:rStyle w:val="Hyperlink"/>
            <w:b w:val="0"/>
            <w:bCs w:val="0"/>
            <w:color w:val="000000" w:themeColor="text1"/>
            <w:u w:val="none"/>
          </w:rPr>
          <w:t>41, inciso I, da Lei nº 14.133, de 2021</w:t>
        </w:r>
      </w:hyperlink>
      <w:r w:rsidRPr="009528CC">
        <w:rPr>
          <w:color w:val="000000" w:themeColor="text1"/>
        </w:rPr>
        <w:t>)</w:t>
      </w:r>
    </w:p>
    <w:p w14:paraId="0261A392"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Na presente contratação não haverá indicação de marcas ou modelos.</w:t>
      </w:r>
    </w:p>
    <w:p w14:paraId="76CCBD5A" w14:textId="77777777" w:rsidR="009528CC" w:rsidRPr="009528CC" w:rsidRDefault="009528CC" w:rsidP="009528CC">
      <w:pPr>
        <w:pStyle w:val="Nvel1-SemNum"/>
        <w:spacing w:before="0" w:line="360" w:lineRule="auto"/>
        <w:rPr>
          <w:color w:val="000000" w:themeColor="text1"/>
        </w:rPr>
      </w:pPr>
      <w:r w:rsidRPr="009528CC">
        <w:rPr>
          <w:color w:val="000000" w:themeColor="text1"/>
        </w:rPr>
        <w:t>Da vedação de utilização de marca/produto na execução do serviço</w:t>
      </w:r>
    </w:p>
    <w:p w14:paraId="27891112"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Não haverá vedação a marcas/produto na execução do serviço.</w:t>
      </w:r>
    </w:p>
    <w:p w14:paraId="5060B52E" w14:textId="77777777" w:rsidR="009528CC" w:rsidRPr="009528CC" w:rsidRDefault="009528CC" w:rsidP="009528CC">
      <w:pPr>
        <w:pStyle w:val="Nvel1-SemNum"/>
        <w:spacing w:before="0" w:line="360" w:lineRule="auto"/>
        <w:rPr>
          <w:color w:val="000000" w:themeColor="text1"/>
        </w:rPr>
      </w:pPr>
      <w:r w:rsidRPr="009528CC">
        <w:rPr>
          <w:color w:val="000000" w:themeColor="text1"/>
        </w:rPr>
        <w:t>Da exigência de carta de solidariedade</w:t>
      </w:r>
    </w:p>
    <w:p w14:paraId="29139727"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Não será exigida carta de solidariedade.</w:t>
      </w:r>
    </w:p>
    <w:p w14:paraId="6F9A8D27"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Subcontratação</w:t>
      </w:r>
    </w:p>
    <w:p w14:paraId="17261724"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Não é admitida a subcontratação do objeto contratual.</w:t>
      </w:r>
    </w:p>
    <w:p w14:paraId="2B52913A"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Garantia da contratação</w:t>
      </w:r>
    </w:p>
    <w:p w14:paraId="199A2D0C"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Não haverá exigência da garantia da contratação dos </w:t>
      </w:r>
      <w:hyperlink r:id="rId47" w:anchor="art96">
        <w:r w:rsidRPr="009528CC">
          <w:rPr>
            <w:color w:val="000000" w:themeColor="text1"/>
          </w:rPr>
          <w:t>artigos 96 e seguintes da Lei nº 14.133, de 2021</w:t>
        </w:r>
      </w:hyperlink>
      <w:r w:rsidRPr="009528CC">
        <w:rPr>
          <w:color w:val="000000" w:themeColor="text1"/>
        </w:rPr>
        <w:t>, pelas razões constantes do Estudo Técnico Preliminar.</w:t>
      </w:r>
    </w:p>
    <w:p w14:paraId="4ABEEA11"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Vistoria</w:t>
      </w:r>
    </w:p>
    <w:p w14:paraId="19267DAC" w14:textId="77777777" w:rsidR="009528CC" w:rsidRPr="009528CC" w:rsidRDefault="009528CC" w:rsidP="009528CC">
      <w:pPr>
        <w:pStyle w:val="Nvel2-Red"/>
        <w:spacing w:before="0" w:after="0" w:line="360" w:lineRule="auto"/>
        <w:ind w:left="0" w:firstLine="0"/>
        <w:rPr>
          <w:i w:val="0"/>
          <w:iCs w:val="0"/>
          <w:color w:val="000000" w:themeColor="text1"/>
        </w:rPr>
      </w:pPr>
      <w:r w:rsidRPr="009528CC">
        <w:rPr>
          <w:i w:val="0"/>
          <w:iCs w:val="0"/>
          <w:color w:val="000000" w:themeColor="text1"/>
        </w:rPr>
        <w:t>Não há necessidade de realização de avaliação prévia do local de execução dos serviços.  </w:t>
      </w:r>
    </w:p>
    <w:p w14:paraId="74AFEDBF" w14:textId="77777777" w:rsidR="009528CC" w:rsidRPr="009528CC" w:rsidRDefault="009528CC" w:rsidP="009528CC">
      <w:pPr>
        <w:pStyle w:val="Nivel01"/>
        <w:spacing w:before="0" w:line="360" w:lineRule="auto"/>
        <w:rPr>
          <w:color w:val="000000" w:themeColor="text1"/>
        </w:rPr>
      </w:pPr>
      <w:r w:rsidRPr="009528CC">
        <w:rPr>
          <w:color w:val="000000" w:themeColor="text1"/>
        </w:rPr>
        <w:t>MODELO DE EXECUÇÃO DO OBJETO</w:t>
      </w:r>
    </w:p>
    <w:p w14:paraId="1C40B66B"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Condições de execução</w:t>
      </w:r>
    </w:p>
    <w:p w14:paraId="79A2EE6D"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execução do objeto seguirá a seguinte dinâmica:</w:t>
      </w:r>
    </w:p>
    <w:p w14:paraId="7AA1B757"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Início da execução do objeto: até 05 (cinco) dias consecutivos da emissão da ordem de serviço/requisição, enviada por correio eletrônico ao endereço indicado pelo licitante.</w:t>
      </w:r>
    </w:p>
    <w:p w14:paraId="29038C9A"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 xml:space="preserve">Descrição detalhada dos métodos, rotinas, etapas, tecnologias procedimentos, frequência e periodicidade de execução do trabalho: </w:t>
      </w:r>
    </w:p>
    <w:p w14:paraId="0835BD80" w14:textId="77777777" w:rsidR="009528CC" w:rsidRPr="009528CC" w:rsidRDefault="009528CC" w:rsidP="009528CC">
      <w:pPr>
        <w:pStyle w:val="Nivel4"/>
        <w:spacing w:before="0" w:after="0" w:line="360" w:lineRule="auto"/>
        <w:ind w:left="1531" w:firstLine="57"/>
        <w:rPr>
          <w:color w:val="000000" w:themeColor="text1"/>
        </w:rPr>
      </w:pPr>
      <w:r w:rsidRPr="009528CC">
        <w:rPr>
          <w:color w:val="000000" w:themeColor="text1"/>
        </w:rPr>
        <w:t>As tecnologias e procedimentos a serem utilizados na execução do trabalho são os seguintes: conforme item 1.1. do termo de referência.</w:t>
      </w:r>
    </w:p>
    <w:p w14:paraId="10B38AE7"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Cronograma de realização dos serviços: Os serviços serão realizados conforme solicitação da Secretaria, devendo sua execução ocorrer num período de 12 (doze) meses consecutivos contados do recebimento do e-mail, que será encaminhada através de correio eletrônico ao endereço indicado pelo licitante vencedor.</w:t>
      </w:r>
    </w:p>
    <w:p w14:paraId="52E48A9F"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Local e horário da prestação dos serviços</w:t>
      </w:r>
    </w:p>
    <w:p w14:paraId="24A6D346"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Local conforme rotina </w:t>
      </w:r>
      <w:proofErr w:type="spellStart"/>
      <w:r w:rsidRPr="009528CC">
        <w:rPr>
          <w:color w:val="000000" w:themeColor="text1"/>
        </w:rPr>
        <w:t>estabelicida</w:t>
      </w:r>
      <w:proofErr w:type="spellEnd"/>
      <w:r w:rsidRPr="009528CC">
        <w:rPr>
          <w:color w:val="000000" w:themeColor="text1"/>
        </w:rPr>
        <w:t xml:space="preserve"> pela empresa.</w:t>
      </w:r>
    </w:p>
    <w:p w14:paraId="2F03F248"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w:t>
      </w:r>
      <w:proofErr w:type="spellStart"/>
      <w:r w:rsidRPr="009528CC">
        <w:rPr>
          <w:color w:val="000000" w:themeColor="text1"/>
        </w:rPr>
        <w:t>Horario</w:t>
      </w:r>
      <w:proofErr w:type="spellEnd"/>
      <w:r w:rsidRPr="009528CC">
        <w:rPr>
          <w:color w:val="000000" w:themeColor="text1"/>
        </w:rPr>
        <w:t xml:space="preserve"> conforme rotina </w:t>
      </w:r>
      <w:proofErr w:type="spellStart"/>
      <w:r w:rsidRPr="009528CC">
        <w:rPr>
          <w:color w:val="000000" w:themeColor="text1"/>
        </w:rPr>
        <w:t>estabelicida</w:t>
      </w:r>
      <w:proofErr w:type="spellEnd"/>
      <w:r w:rsidRPr="009528CC">
        <w:rPr>
          <w:color w:val="000000" w:themeColor="text1"/>
        </w:rPr>
        <w:t xml:space="preserve"> pela empresa, desde que respeitados os prazos acima citados.</w:t>
      </w:r>
    </w:p>
    <w:p w14:paraId="4572836E"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Rotinas a serem cumpridas</w:t>
      </w:r>
    </w:p>
    <w:p w14:paraId="5528F38B"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execução contratual observará as rotinas estabelecidas pelo Fiscal, nos horários descritos acima e observando-se os prazos acima.</w:t>
      </w:r>
    </w:p>
    <w:p w14:paraId="1F13FA82"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Materiais a serem disponibilizados</w:t>
      </w:r>
    </w:p>
    <w:p w14:paraId="5C7E0CFD"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Para a perfeita execução dos serviços, a Contratada deverá disponibilizar os materiais, equipamentos, ferramentas e utensílios necessários à perfeita execução da contratação.</w:t>
      </w:r>
    </w:p>
    <w:p w14:paraId="6AC535DA"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Informações relevantes para o dimensionamento da proposta</w:t>
      </w:r>
    </w:p>
    <w:p w14:paraId="2AAFD446"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Eventuais informações que o licitante entenda relevantes poderão ser solicitadas via e-mail encaminhado ao Departamento de Licitações e Contratos. </w:t>
      </w:r>
    </w:p>
    <w:p w14:paraId="366F4072" w14:textId="77777777" w:rsidR="009528CC" w:rsidRPr="009528CC" w:rsidRDefault="009528CC" w:rsidP="009528CC">
      <w:pPr>
        <w:pStyle w:val="Nvel01-SemNumerao"/>
        <w:spacing w:before="0" w:after="0" w:line="360" w:lineRule="auto"/>
        <w:rPr>
          <w:rFonts w:eastAsia="Calibri"/>
          <w:color w:val="000000" w:themeColor="text1"/>
        </w:rPr>
      </w:pPr>
      <w:r w:rsidRPr="009528CC">
        <w:rPr>
          <w:color w:val="000000" w:themeColor="text1"/>
        </w:rPr>
        <w:t>Especificação da garantia do serviço (</w:t>
      </w:r>
      <w:hyperlink r:id="rId48" w:anchor="art40§1">
        <w:r w:rsidRPr="009528CC">
          <w:rPr>
            <w:rStyle w:val="Hyperlink"/>
            <w:color w:val="000000" w:themeColor="text1"/>
          </w:rPr>
          <w:t>art. 40, §1º, inciso III, da Lei nº 14.133, de 2021</w:t>
        </w:r>
      </w:hyperlink>
      <w:r w:rsidRPr="009528CC">
        <w:rPr>
          <w:color w:val="000000" w:themeColor="text1"/>
        </w:rPr>
        <w:t>)</w:t>
      </w:r>
    </w:p>
    <w:p w14:paraId="65082609"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prazo de garantia contratual dos serviços é aquele estabelecido </w:t>
      </w:r>
      <w:hyperlink r:id="rId49">
        <w:r w:rsidRPr="009528CC">
          <w:rPr>
            <w:rStyle w:val="Hyperlink"/>
            <w:color w:val="000000" w:themeColor="text1"/>
          </w:rPr>
          <w:t>na Lei nº 8.078, de 11 de setembro de 1990</w:t>
        </w:r>
      </w:hyperlink>
      <w:r w:rsidRPr="009528CC">
        <w:rPr>
          <w:color w:val="000000" w:themeColor="text1"/>
        </w:rPr>
        <w:t xml:space="preserve"> (Código de Defesa do Consumidor).</w:t>
      </w:r>
    </w:p>
    <w:p w14:paraId="04A81232" w14:textId="77777777" w:rsidR="009528CC" w:rsidRPr="009528CC" w:rsidRDefault="009528CC" w:rsidP="009528CC">
      <w:pPr>
        <w:pStyle w:val="Nvel1-SemNum"/>
        <w:spacing w:before="0" w:line="360" w:lineRule="auto"/>
        <w:rPr>
          <w:color w:val="000000" w:themeColor="text1"/>
        </w:rPr>
      </w:pPr>
      <w:r w:rsidRPr="009528CC">
        <w:rPr>
          <w:color w:val="000000" w:themeColor="text1"/>
        </w:rPr>
        <w:t>Procedimentos de transição e finalização do contrato</w:t>
      </w:r>
    </w:p>
    <w:p w14:paraId="3ECEC35C"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Não serão necessários procedimentos de transição e finalização do contrato devido às características do objeto.</w:t>
      </w:r>
    </w:p>
    <w:p w14:paraId="1D2966EF" w14:textId="77777777" w:rsidR="009528CC" w:rsidRPr="009528CC" w:rsidRDefault="009528CC" w:rsidP="009528CC">
      <w:pPr>
        <w:pStyle w:val="Nivel01"/>
        <w:spacing w:before="0" w:line="360" w:lineRule="auto"/>
        <w:rPr>
          <w:color w:val="000000" w:themeColor="text1"/>
        </w:rPr>
      </w:pPr>
      <w:r w:rsidRPr="009528CC">
        <w:rPr>
          <w:color w:val="000000" w:themeColor="text1"/>
        </w:rPr>
        <w:t>MODELO DE GESTÃO DO CONTRATO</w:t>
      </w:r>
    </w:p>
    <w:p w14:paraId="585E8F6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3EAF4AB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5D12298"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As comunicações entre o órgão ou entidade e a contratada devem ser realizadas por escrito sempre que o ato exigir tal formalidade, admitindo-se o uso de mensagem eletrônica para esse fim.</w:t>
      </w:r>
    </w:p>
    <w:p w14:paraId="23290733"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órgão ou entidade poderá convocar representante da empresa para adoção de providências que devam ser cumpridas de imediato.</w:t>
      </w:r>
    </w:p>
    <w:p w14:paraId="7805EB2B"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61BC0F1"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Preposto</w:t>
      </w:r>
    </w:p>
    <w:p w14:paraId="41C59BD1"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Não será exigida a manutenção de preposto da empresa no local da execução do objetivo, em razão da natureza do serviço prestado. </w:t>
      </w:r>
    </w:p>
    <w:p w14:paraId="54F77897"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Fiscalização</w:t>
      </w:r>
    </w:p>
    <w:p w14:paraId="34DA26A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execução do contrato deverá ser acompanhada e fiscalizada pelo(s) fiscal(</w:t>
      </w:r>
      <w:proofErr w:type="spellStart"/>
      <w:r w:rsidRPr="009528CC">
        <w:rPr>
          <w:color w:val="000000" w:themeColor="text1"/>
        </w:rPr>
        <w:t>is</w:t>
      </w:r>
      <w:proofErr w:type="spellEnd"/>
      <w:r w:rsidRPr="009528CC">
        <w:rPr>
          <w:color w:val="000000" w:themeColor="text1"/>
        </w:rPr>
        <w:t>) do contrato, ou pelos respectivos substitutos (Lei nº 14.133, de 2021, art. 117, caput).</w:t>
      </w:r>
    </w:p>
    <w:p w14:paraId="3008A5F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fiscal do contrato acompanhará a execução do contrato, para que sejam cumpridas todas as condições estabelecidas no contrato, de modo a assegurar os melhores resultados para a Administração;</w:t>
      </w:r>
    </w:p>
    <w:p w14:paraId="56D2AB8C"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6B0BFF03"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Identificada qualquer inexatidão ou irregularidade, o fiscal do contrato emitirá notificações para a correção da execução do contrato, determinando prazo para a correção; </w:t>
      </w:r>
    </w:p>
    <w:p w14:paraId="4642F82C"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23780FC" w14:textId="77777777" w:rsidR="009528CC" w:rsidRPr="009528CC" w:rsidRDefault="009528CC" w:rsidP="009528CC">
      <w:pPr>
        <w:pStyle w:val="Nivel2"/>
        <w:spacing w:before="0" w:after="0" w:line="360" w:lineRule="auto"/>
        <w:ind w:left="0" w:firstLine="0"/>
        <w:rPr>
          <w:rFonts w:eastAsia="Times New Roman"/>
          <w:color w:val="000000" w:themeColor="text1"/>
        </w:rPr>
      </w:pPr>
      <w:r w:rsidRPr="009528CC">
        <w:rPr>
          <w:color w:val="000000" w:themeColor="text1"/>
        </w:rPr>
        <w:t>No caso de ocorrências que possam inviabilizar a execução do contrato nas datas aprazadas, o fiscal do contrato comunicará o fato imediatamente ao gestor do contrato</w:t>
      </w:r>
      <w:r w:rsidRPr="009528CC">
        <w:rPr>
          <w:rFonts w:eastAsia="Times New Roman"/>
          <w:color w:val="000000" w:themeColor="text1"/>
        </w:rPr>
        <w:t>;</w:t>
      </w:r>
    </w:p>
    <w:p w14:paraId="765C0495"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 xml:space="preserve">O fiscal do contrato comunicará ao gestor do contrato, em tempo hábil, o término do contrato sob sua responsabilidade, com vistas à tempestiva </w:t>
      </w:r>
      <w:r w:rsidRPr="009528CC">
        <w:rPr>
          <w:rFonts w:eastAsia="Times New Roman"/>
          <w:color w:val="000000" w:themeColor="text1"/>
        </w:rPr>
        <w:t xml:space="preserve">renovação </w:t>
      </w:r>
      <w:r w:rsidRPr="009528CC">
        <w:rPr>
          <w:color w:val="000000" w:themeColor="text1"/>
        </w:rPr>
        <w:t>ou à prorrogação contratual.</w:t>
      </w:r>
    </w:p>
    <w:p w14:paraId="4328BB72"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CABCCE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5DF534A"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 xml:space="preserve">Gestor do Contrato </w:t>
      </w:r>
    </w:p>
    <w:p w14:paraId="538B1446"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995ABD5"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1DEDBB29"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4431D0E3"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462768C2"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70EAC193"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79112234"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215A2432"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 xml:space="preserve">Fiscal e Gestor </w:t>
      </w:r>
    </w:p>
    <w:p w14:paraId="1A2B5D05"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trabalho de gestão e fiscalização do contrato será realizado pelos seguintes servidores (ressalvada a alteração por ato posterior):</w:t>
      </w:r>
    </w:p>
    <w:p w14:paraId="0C9C4DE7"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 xml:space="preserve">Gestor: Servidor(a) Municipal </w:t>
      </w:r>
      <w:r w:rsidRPr="009528CC">
        <w:rPr>
          <w:color w:val="000000" w:themeColor="text1"/>
          <w:shd w:val="clear" w:color="auto" w:fill="FFFFFF" w:themeFill="background1"/>
        </w:rPr>
        <w:fldChar w:fldCharType="begin">
          <w:ffData>
            <w:name w:val="Texto74"/>
            <w:enabled/>
            <w:calcOnExit w:val="0"/>
            <w:textInput/>
          </w:ffData>
        </w:fldChar>
      </w:r>
      <w:r w:rsidRPr="009528CC">
        <w:rPr>
          <w:color w:val="000000" w:themeColor="text1"/>
          <w:shd w:val="clear" w:color="auto" w:fill="FFFFFF" w:themeFill="background1"/>
        </w:rPr>
        <w:instrText xml:space="preserve"> FORMTEXT </w:instrText>
      </w:r>
      <w:r w:rsidRPr="009528CC">
        <w:rPr>
          <w:color w:val="000000" w:themeColor="text1"/>
          <w:shd w:val="clear" w:color="auto" w:fill="FFFFFF" w:themeFill="background1"/>
        </w:rPr>
      </w:r>
      <w:r w:rsidRPr="009528CC">
        <w:rPr>
          <w:color w:val="000000" w:themeColor="text1"/>
          <w:shd w:val="clear" w:color="auto" w:fill="FFFFFF" w:themeFill="background1"/>
        </w:rPr>
        <w:fldChar w:fldCharType="separate"/>
      </w:r>
      <w:r w:rsidRPr="009528CC">
        <w:rPr>
          <w:color w:val="000000" w:themeColor="text1"/>
          <w:shd w:val="clear" w:color="auto" w:fill="FFFFFF" w:themeFill="background1"/>
        </w:rPr>
        <w:t>Diego Pereira Moreira</w:t>
      </w:r>
      <w:r w:rsidRPr="009528CC">
        <w:rPr>
          <w:color w:val="000000" w:themeColor="text1"/>
          <w:shd w:val="clear" w:color="auto" w:fill="FFFFFF" w:themeFill="background1"/>
        </w:rPr>
        <w:fldChar w:fldCharType="end"/>
      </w:r>
      <w:r w:rsidRPr="009528CC">
        <w:rPr>
          <w:color w:val="000000" w:themeColor="text1"/>
        </w:rPr>
        <w:t xml:space="preserve">, matrícula nº </w:t>
      </w:r>
      <w:r w:rsidRPr="009528CC">
        <w:rPr>
          <w:color w:val="000000" w:themeColor="text1"/>
          <w:shd w:val="clear" w:color="auto" w:fill="FFFFFF" w:themeFill="background1"/>
        </w:rPr>
        <w:fldChar w:fldCharType="begin">
          <w:ffData>
            <w:name w:val="Texto74"/>
            <w:enabled/>
            <w:calcOnExit w:val="0"/>
            <w:textInput/>
          </w:ffData>
        </w:fldChar>
      </w:r>
      <w:r w:rsidRPr="009528CC">
        <w:rPr>
          <w:color w:val="000000" w:themeColor="text1"/>
          <w:shd w:val="clear" w:color="auto" w:fill="FFFFFF" w:themeFill="background1"/>
        </w:rPr>
        <w:instrText xml:space="preserve"> FORMTEXT </w:instrText>
      </w:r>
      <w:r w:rsidRPr="009528CC">
        <w:rPr>
          <w:color w:val="000000" w:themeColor="text1"/>
          <w:shd w:val="clear" w:color="auto" w:fill="FFFFFF" w:themeFill="background1"/>
        </w:rPr>
      </w:r>
      <w:r w:rsidRPr="009528CC">
        <w:rPr>
          <w:color w:val="000000" w:themeColor="text1"/>
          <w:shd w:val="clear" w:color="auto" w:fill="FFFFFF" w:themeFill="background1"/>
        </w:rPr>
        <w:fldChar w:fldCharType="separate"/>
      </w:r>
      <w:r w:rsidRPr="009528CC">
        <w:rPr>
          <w:color w:val="000000" w:themeColor="text1"/>
          <w:shd w:val="clear" w:color="auto" w:fill="FFFFFF" w:themeFill="background1"/>
        </w:rPr>
        <w:t>902-1</w:t>
      </w:r>
      <w:r w:rsidRPr="009528CC">
        <w:rPr>
          <w:color w:val="000000" w:themeColor="text1"/>
          <w:shd w:val="clear" w:color="auto" w:fill="FFFFFF" w:themeFill="background1"/>
        </w:rPr>
        <w:fldChar w:fldCharType="end"/>
      </w:r>
      <w:r w:rsidRPr="009528CC">
        <w:rPr>
          <w:color w:val="000000" w:themeColor="text1"/>
        </w:rPr>
        <w:t>;</w:t>
      </w:r>
    </w:p>
    <w:p w14:paraId="63655C86"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 xml:space="preserve">Fiscal: Servidor(a) Municipal </w:t>
      </w:r>
      <w:r w:rsidRPr="009528CC">
        <w:rPr>
          <w:color w:val="000000" w:themeColor="text1"/>
          <w:shd w:val="clear" w:color="auto" w:fill="FFFFFF" w:themeFill="background1"/>
        </w:rPr>
        <w:fldChar w:fldCharType="begin">
          <w:ffData>
            <w:name w:val="Texto74"/>
            <w:enabled/>
            <w:calcOnExit w:val="0"/>
            <w:textInput/>
          </w:ffData>
        </w:fldChar>
      </w:r>
      <w:r w:rsidRPr="009528CC">
        <w:rPr>
          <w:color w:val="000000" w:themeColor="text1"/>
          <w:shd w:val="clear" w:color="auto" w:fill="FFFFFF" w:themeFill="background1"/>
        </w:rPr>
        <w:instrText xml:space="preserve"> FORMTEXT </w:instrText>
      </w:r>
      <w:r w:rsidRPr="009528CC">
        <w:rPr>
          <w:color w:val="000000" w:themeColor="text1"/>
          <w:shd w:val="clear" w:color="auto" w:fill="FFFFFF" w:themeFill="background1"/>
        </w:rPr>
      </w:r>
      <w:r w:rsidRPr="009528CC">
        <w:rPr>
          <w:color w:val="000000" w:themeColor="text1"/>
          <w:shd w:val="clear" w:color="auto" w:fill="FFFFFF" w:themeFill="background1"/>
        </w:rPr>
        <w:fldChar w:fldCharType="separate"/>
      </w:r>
      <w:r w:rsidRPr="009528CC">
        <w:rPr>
          <w:color w:val="000000" w:themeColor="text1"/>
          <w:shd w:val="clear" w:color="auto" w:fill="FFFFFF" w:themeFill="background1"/>
        </w:rPr>
        <w:t>Sergio Luiz Dal Pai</w:t>
      </w:r>
      <w:r w:rsidRPr="009528CC">
        <w:rPr>
          <w:color w:val="000000" w:themeColor="text1"/>
          <w:shd w:val="clear" w:color="auto" w:fill="FFFFFF" w:themeFill="background1"/>
        </w:rPr>
        <w:fldChar w:fldCharType="end"/>
      </w:r>
      <w:r w:rsidRPr="009528CC">
        <w:rPr>
          <w:color w:val="000000" w:themeColor="text1"/>
          <w:shd w:val="clear" w:color="auto" w:fill="FFFFFF" w:themeFill="background1"/>
        </w:rPr>
        <w:t xml:space="preserve">, </w:t>
      </w:r>
      <w:r w:rsidRPr="009528CC">
        <w:rPr>
          <w:color w:val="000000" w:themeColor="text1"/>
        </w:rPr>
        <w:t xml:space="preserve">matrícula nº </w:t>
      </w:r>
      <w:r w:rsidRPr="009528CC">
        <w:rPr>
          <w:color w:val="000000" w:themeColor="text1"/>
          <w:shd w:val="clear" w:color="auto" w:fill="FFFFFF" w:themeFill="background1"/>
        </w:rPr>
        <w:fldChar w:fldCharType="begin">
          <w:ffData>
            <w:name w:val="Texto74"/>
            <w:enabled/>
            <w:calcOnExit w:val="0"/>
            <w:textInput/>
          </w:ffData>
        </w:fldChar>
      </w:r>
      <w:r w:rsidRPr="009528CC">
        <w:rPr>
          <w:color w:val="000000" w:themeColor="text1"/>
          <w:shd w:val="clear" w:color="auto" w:fill="FFFFFF" w:themeFill="background1"/>
        </w:rPr>
        <w:instrText xml:space="preserve"> FORMTEXT </w:instrText>
      </w:r>
      <w:r w:rsidRPr="009528CC">
        <w:rPr>
          <w:color w:val="000000" w:themeColor="text1"/>
          <w:shd w:val="clear" w:color="auto" w:fill="FFFFFF" w:themeFill="background1"/>
        </w:rPr>
      </w:r>
      <w:r w:rsidRPr="009528CC">
        <w:rPr>
          <w:color w:val="000000" w:themeColor="text1"/>
          <w:shd w:val="clear" w:color="auto" w:fill="FFFFFF" w:themeFill="background1"/>
        </w:rPr>
        <w:fldChar w:fldCharType="separate"/>
      </w:r>
      <w:r w:rsidRPr="009528CC">
        <w:rPr>
          <w:color w:val="000000" w:themeColor="text1"/>
          <w:shd w:val="clear" w:color="auto" w:fill="FFFFFF" w:themeFill="background1"/>
        </w:rPr>
        <w:t>688-1</w:t>
      </w:r>
      <w:r w:rsidRPr="009528CC">
        <w:rPr>
          <w:color w:val="000000" w:themeColor="text1"/>
          <w:shd w:val="clear" w:color="auto" w:fill="FFFFFF" w:themeFill="background1"/>
        </w:rPr>
        <w:fldChar w:fldCharType="end"/>
      </w:r>
      <w:r w:rsidRPr="009528CC">
        <w:rPr>
          <w:color w:val="000000" w:themeColor="text1"/>
          <w:shd w:val="clear" w:color="auto" w:fill="FFFFFF" w:themeFill="background1"/>
        </w:rPr>
        <w:t>.</w:t>
      </w:r>
    </w:p>
    <w:p w14:paraId="429B7711" w14:textId="77777777" w:rsidR="009528CC" w:rsidRPr="009528CC" w:rsidRDefault="009528CC" w:rsidP="009528CC">
      <w:pPr>
        <w:pStyle w:val="Nivel01"/>
        <w:spacing w:before="0" w:line="360" w:lineRule="auto"/>
        <w:rPr>
          <w:color w:val="000000" w:themeColor="text1"/>
        </w:rPr>
      </w:pPr>
      <w:r w:rsidRPr="009528CC">
        <w:rPr>
          <w:color w:val="000000" w:themeColor="text1"/>
        </w:rPr>
        <w:t>CRITÉRIOS DE MEDIÇÃO E PAGAMENTO</w:t>
      </w:r>
    </w:p>
    <w:p w14:paraId="6133A0B7" w14:textId="77777777" w:rsidR="009528CC" w:rsidRPr="009528CC" w:rsidRDefault="009528CC" w:rsidP="009528CC">
      <w:pPr>
        <w:pStyle w:val="Nivel2"/>
        <w:spacing w:before="0" w:after="0" w:line="360" w:lineRule="auto"/>
        <w:ind w:left="0" w:firstLine="0"/>
        <w:rPr>
          <w:color w:val="000000" w:themeColor="text1"/>
        </w:rPr>
      </w:pPr>
      <w:bookmarkStart w:id="71" w:name="_Hlk159587956"/>
      <w:r w:rsidRPr="009528CC">
        <w:rPr>
          <w:color w:val="000000" w:themeColor="text1"/>
        </w:rPr>
        <w:t>A avaliação da execução do objeto utilizará o disposto neste item;</w:t>
      </w:r>
    </w:p>
    <w:p w14:paraId="14A968A5"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Será indicada a retenção ou glosa no pagamento, proporcional à irregularidade verificada, sem prejuízo das sanções cabíveis, caso se constate que a Contratada:</w:t>
      </w:r>
    </w:p>
    <w:p w14:paraId="42204574" w14:textId="77777777" w:rsidR="009528CC" w:rsidRPr="009528CC" w:rsidRDefault="009528CC" w:rsidP="009528CC">
      <w:pPr>
        <w:pStyle w:val="Nivel4"/>
        <w:spacing w:before="0" w:after="0" w:line="360" w:lineRule="auto"/>
        <w:ind w:left="1531" w:firstLine="57"/>
        <w:rPr>
          <w:color w:val="000000" w:themeColor="text1"/>
        </w:rPr>
      </w:pPr>
      <w:r w:rsidRPr="009528CC">
        <w:rPr>
          <w:color w:val="000000" w:themeColor="text1"/>
        </w:rPr>
        <w:t>não produzir os resultados acordados,</w:t>
      </w:r>
    </w:p>
    <w:p w14:paraId="6B153FDD" w14:textId="77777777" w:rsidR="009528CC" w:rsidRPr="009528CC" w:rsidRDefault="009528CC" w:rsidP="009528CC">
      <w:pPr>
        <w:pStyle w:val="Nivel4"/>
        <w:spacing w:before="0" w:after="0" w:line="360" w:lineRule="auto"/>
        <w:ind w:left="1531" w:firstLine="57"/>
        <w:rPr>
          <w:color w:val="000000" w:themeColor="text1"/>
        </w:rPr>
      </w:pPr>
      <w:r w:rsidRPr="009528CC">
        <w:rPr>
          <w:color w:val="000000" w:themeColor="text1"/>
        </w:rPr>
        <w:t>deixar de executar, ou não executar com a qualidade mínima exigida as atividades contratadas; ou</w:t>
      </w:r>
    </w:p>
    <w:p w14:paraId="2940017D" w14:textId="77777777" w:rsidR="009528CC" w:rsidRPr="009528CC" w:rsidRDefault="009528CC" w:rsidP="009528CC">
      <w:pPr>
        <w:pStyle w:val="Nivel4"/>
        <w:spacing w:before="0" w:after="0" w:line="360" w:lineRule="auto"/>
        <w:ind w:left="1531" w:firstLine="57"/>
        <w:rPr>
          <w:color w:val="000000" w:themeColor="text1"/>
        </w:rPr>
      </w:pPr>
      <w:r w:rsidRPr="009528CC">
        <w:rPr>
          <w:color w:val="000000" w:themeColor="text1"/>
        </w:rPr>
        <w:t>deixar de utilizar materiais e recursos humanos exigidos para a execução do serviço, ou utilizá-los com qualidade ou quantidade inferior à demandada.</w:t>
      </w:r>
    </w:p>
    <w:p w14:paraId="1785EA29"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Não será feita a utilização do IMR para a avaliação da prestação dos serviços, por não ser aplicável ao caso.</w:t>
      </w:r>
    </w:p>
    <w:p w14:paraId="0774E0E5"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aferição da execução contratual para fins de pagamento considerará os seguintes critérios:</w:t>
      </w:r>
    </w:p>
    <w:p w14:paraId="29E454EF"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Prestação de serviços de desenvolvimento, acompanhamento, treinamento e elaboração de Projetos Técnicos conforme especificado no item 1.1 deste Termo de Referência;</w:t>
      </w:r>
    </w:p>
    <w:bookmarkEnd w:id="71"/>
    <w:p w14:paraId="379B20F4" w14:textId="77777777" w:rsidR="009528CC" w:rsidRPr="009528CC" w:rsidRDefault="009528CC" w:rsidP="009528CC">
      <w:pPr>
        <w:pStyle w:val="Nvel01-SemNumerao"/>
        <w:spacing w:before="0" w:after="0" w:line="360" w:lineRule="auto"/>
        <w:rPr>
          <w:color w:val="000000" w:themeColor="text1"/>
          <w:lang w:eastAsia="en-US"/>
        </w:rPr>
      </w:pPr>
      <w:r w:rsidRPr="009528CC">
        <w:rPr>
          <w:color w:val="000000" w:themeColor="text1"/>
          <w:lang w:eastAsia="en-US"/>
        </w:rPr>
        <w:t xml:space="preserve">Do recebimento </w:t>
      </w:r>
    </w:p>
    <w:p w14:paraId="554BF918"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50" w:anchor="art140" w:history="1">
        <w:r w:rsidRPr="009528CC">
          <w:rPr>
            <w:color w:val="000000" w:themeColor="text1"/>
            <w:lang w:eastAsia="en-US"/>
          </w:rPr>
          <w:t>Art. 140, I, a, da Lei nº 14.133</w:t>
        </w:r>
      </w:hyperlink>
      <w:r w:rsidRPr="009528CC">
        <w:rPr>
          <w:color w:val="000000" w:themeColor="text1"/>
          <w:lang w:eastAsia="en-US"/>
        </w:rPr>
        <w:t xml:space="preserve"> de 2021 e </w:t>
      </w:r>
      <w:proofErr w:type="spellStart"/>
      <w:r w:rsidRPr="009528CC">
        <w:rPr>
          <w:color w:val="000000" w:themeColor="text1"/>
          <w:lang w:eastAsia="en-US"/>
        </w:rPr>
        <w:t>Arts</w:t>
      </w:r>
      <w:proofErr w:type="spellEnd"/>
      <w:r w:rsidRPr="009528CC">
        <w:rPr>
          <w:color w:val="000000" w:themeColor="text1"/>
          <w:lang w:eastAsia="en-US"/>
        </w:rPr>
        <w:t>. 22, X e 23, X do Decreto nº 11.246, de 2022).</w:t>
      </w:r>
    </w:p>
    <w:p w14:paraId="5EA0005C"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3B3A9FD1"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O fiscal do contrato realizará o recebimento provisório do objeto do contrato mediante termo detalhado que comprove o cumprimento das exigências de caráter técnico e administrativo.</w:t>
      </w:r>
    </w:p>
    <w:p w14:paraId="5311D8F6"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6EBD2C82" w14:textId="77777777" w:rsidR="009528CC" w:rsidRPr="009528CC" w:rsidRDefault="009528CC" w:rsidP="009528CC">
      <w:pPr>
        <w:pStyle w:val="Nivel3"/>
        <w:shd w:val="clear" w:color="auto" w:fill="FFFFFF" w:themeFill="background1"/>
        <w:spacing w:before="0" w:after="0" w:line="360" w:lineRule="auto"/>
        <w:ind w:left="1276" w:hanging="709"/>
        <w:rPr>
          <w:color w:val="000000" w:themeColor="text1"/>
          <w:lang w:eastAsia="en-US"/>
        </w:rPr>
      </w:pPr>
      <w:r w:rsidRPr="009528CC">
        <w:rPr>
          <w:color w:val="000000" w:themeColor="text1"/>
          <w:lang w:eastAsia="en-US"/>
        </w:rPr>
        <w:t>Será considerado como ocorrido o recebimento provisório com a entrega do termo detalhado ou, em havendo mais de um a ser feito, com a entrega do último;</w:t>
      </w:r>
    </w:p>
    <w:p w14:paraId="6A615A94" w14:textId="77777777" w:rsidR="009528CC" w:rsidRPr="009528CC" w:rsidRDefault="009528CC" w:rsidP="009528CC">
      <w:pPr>
        <w:pStyle w:val="Nivel3"/>
        <w:shd w:val="clear" w:color="auto" w:fill="FFFFFF" w:themeFill="background1"/>
        <w:spacing w:before="0" w:after="0" w:line="360" w:lineRule="auto"/>
        <w:ind w:left="1276" w:hanging="709"/>
        <w:rPr>
          <w:color w:val="000000" w:themeColor="text1"/>
          <w:lang w:eastAsia="en-US"/>
        </w:rPr>
      </w:pPr>
      <w:r w:rsidRPr="009528CC">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33DCDA93" w14:textId="77777777" w:rsidR="009528CC" w:rsidRPr="009528CC" w:rsidRDefault="009528CC" w:rsidP="009528CC">
      <w:pPr>
        <w:pStyle w:val="Nivel3"/>
        <w:shd w:val="clear" w:color="auto" w:fill="FFFFFF" w:themeFill="background1"/>
        <w:spacing w:before="0" w:after="0" w:line="360" w:lineRule="auto"/>
        <w:ind w:left="1276" w:hanging="709"/>
        <w:rPr>
          <w:color w:val="000000" w:themeColor="text1"/>
          <w:lang w:eastAsia="en-US"/>
        </w:rPr>
      </w:pPr>
      <w:r w:rsidRPr="009528CC">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3ABA0814" w14:textId="77777777" w:rsidR="009528CC" w:rsidRPr="009528CC" w:rsidRDefault="009528CC" w:rsidP="009528CC">
      <w:pPr>
        <w:pStyle w:val="Nivel3"/>
        <w:shd w:val="clear" w:color="auto" w:fill="FFFFFF" w:themeFill="background1"/>
        <w:spacing w:before="0" w:after="0" w:line="360" w:lineRule="auto"/>
        <w:ind w:left="1276" w:hanging="709"/>
        <w:rPr>
          <w:color w:val="000000" w:themeColor="text1"/>
          <w:lang w:eastAsia="en-US"/>
        </w:rPr>
      </w:pPr>
      <w:r w:rsidRPr="009528CC">
        <w:rPr>
          <w:color w:val="000000" w:themeColor="text1"/>
          <w:lang w:eastAsia="en-US"/>
        </w:rPr>
        <w:t>O recebimento provisório também ficará sujeito, quando cabível, à conclusão de todos os testes de campo e à entrega dos Manuais e Instruções exigíveis.</w:t>
      </w:r>
    </w:p>
    <w:p w14:paraId="0DD4B678" w14:textId="77777777" w:rsidR="009528CC" w:rsidRPr="009528CC" w:rsidRDefault="009528CC" w:rsidP="009528CC">
      <w:pPr>
        <w:pStyle w:val="Nivel3"/>
        <w:shd w:val="clear" w:color="auto" w:fill="FFFFFF" w:themeFill="background1"/>
        <w:spacing w:before="0" w:after="0" w:line="360" w:lineRule="auto"/>
        <w:ind w:left="1276" w:hanging="709"/>
        <w:rPr>
          <w:color w:val="000000" w:themeColor="text1"/>
          <w:lang w:eastAsia="en-US"/>
        </w:rPr>
      </w:pPr>
      <w:r w:rsidRPr="009528CC">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3468CCD9"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33875D9A"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6B1E9C55" w14:textId="77777777" w:rsidR="009528CC" w:rsidRPr="009528CC" w:rsidRDefault="009528CC" w:rsidP="009528CC">
      <w:pPr>
        <w:pStyle w:val="Nivel3"/>
        <w:shd w:val="clear" w:color="auto" w:fill="FFFFFF" w:themeFill="background1"/>
        <w:spacing w:before="0" w:after="0" w:line="360" w:lineRule="auto"/>
        <w:ind w:left="1276" w:hanging="709"/>
        <w:rPr>
          <w:bCs/>
          <w:color w:val="000000" w:themeColor="text1"/>
          <w:lang w:eastAsia="en-US"/>
        </w:rPr>
      </w:pPr>
      <w:r w:rsidRPr="009528CC">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51" w:anchor="art21">
        <w:r w:rsidRPr="009528CC">
          <w:rPr>
            <w:rStyle w:val="Hyperlink"/>
            <w:color w:val="000000" w:themeColor="text1"/>
            <w:lang w:eastAsia="en-US"/>
          </w:rPr>
          <w:t>art. 21, VIII, Decreto nº 11.246, de 2022</w:t>
        </w:r>
      </w:hyperlink>
      <w:r w:rsidRPr="009528CC">
        <w:rPr>
          <w:color w:val="000000" w:themeColor="text1"/>
          <w:lang w:eastAsia="en-US"/>
        </w:rPr>
        <w:t>).</w:t>
      </w:r>
    </w:p>
    <w:p w14:paraId="10605C59" w14:textId="77777777" w:rsidR="009528CC" w:rsidRPr="009528CC" w:rsidRDefault="009528CC" w:rsidP="009528CC">
      <w:pPr>
        <w:pStyle w:val="Nivel3"/>
        <w:shd w:val="clear" w:color="auto" w:fill="FFFFFF" w:themeFill="background1"/>
        <w:spacing w:before="0" w:after="0" w:line="360" w:lineRule="auto"/>
        <w:ind w:left="1276" w:hanging="709"/>
        <w:rPr>
          <w:bCs/>
          <w:color w:val="000000" w:themeColor="text1"/>
          <w:lang w:eastAsia="en-US"/>
        </w:rPr>
      </w:pPr>
      <w:r w:rsidRPr="009528CC">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5BC3725C" w14:textId="77777777" w:rsidR="009528CC" w:rsidRPr="009528CC" w:rsidRDefault="009528CC" w:rsidP="009528CC">
      <w:pPr>
        <w:pStyle w:val="Nivel3"/>
        <w:shd w:val="clear" w:color="auto" w:fill="FFFFFF" w:themeFill="background1"/>
        <w:spacing w:before="0" w:after="0" w:line="360" w:lineRule="auto"/>
        <w:ind w:left="1276" w:hanging="709"/>
        <w:rPr>
          <w:color w:val="000000" w:themeColor="text1"/>
          <w:lang w:eastAsia="en-US"/>
        </w:rPr>
      </w:pPr>
      <w:r w:rsidRPr="009528CC">
        <w:rPr>
          <w:color w:val="000000" w:themeColor="text1"/>
          <w:lang w:eastAsia="en-US"/>
        </w:rPr>
        <w:t>Emitir Termo Detalhado para efeito de recebimento definitivo dos serviços prestados, com base nos relatórios e documentações apresentadas; e</w:t>
      </w:r>
    </w:p>
    <w:p w14:paraId="74071DD1" w14:textId="77777777" w:rsidR="009528CC" w:rsidRPr="009528CC" w:rsidRDefault="009528CC" w:rsidP="009528CC">
      <w:pPr>
        <w:pStyle w:val="Nivel3"/>
        <w:shd w:val="clear" w:color="auto" w:fill="FFFFFF" w:themeFill="background1"/>
        <w:spacing w:before="0" w:after="0" w:line="360" w:lineRule="auto"/>
        <w:ind w:left="1276" w:hanging="709"/>
        <w:rPr>
          <w:bCs/>
          <w:color w:val="000000" w:themeColor="text1"/>
          <w:lang w:eastAsia="en-US"/>
        </w:rPr>
      </w:pPr>
      <w:r w:rsidRPr="009528CC">
        <w:rPr>
          <w:color w:val="000000" w:themeColor="text1"/>
          <w:lang w:eastAsia="en-US"/>
        </w:rPr>
        <w:t>Comunicar a empresa para que emita a Nota Fiscal ou Fatura, com o valor exato dimensionado pela fiscalização.</w:t>
      </w:r>
    </w:p>
    <w:p w14:paraId="500FD86E" w14:textId="77777777" w:rsidR="009528CC" w:rsidRPr="009528CC" w:rsidRDefault="009528CC" w:rsidP="009528CC">
      <w:pPr>
        <w:pStyle w:val="Nivel3"/>
        <w:shd w:val="clear" w:color="auto" w:fill="FFFFFF" w:themeFill="background1"/>
        <w:spacing w:before="0" w:after="0" w:line="360" w:lineRule="auto"/>
        <w:ind w:left="1276" w:hanging="709"/>
        <w:rPr>
          <w:bCs/>
          <w:color w:val="000000" w:themeColor="text1"/>
          <w:lang w:eastAsia="en-US"/>
        </w:rPr>
      </w:pPr>
      <w:r w:rsidRPr="009528CC">
        <w:rPr>
          <w:color w:val="000000" w:themeColor="text1"/>
          <w:lang w:eastAsia="en-US"/>
        </w:rPr>
        <w:t>Enviar a documentação pertinente ao setor de contratos para a formalização dos procedimentos de liquidação e pagamento, no valor dimensionado pela fiscalização e gestão.</w:t>
      </w:r>
    </w:p>
    <w:p w14:paraId="0AEED765"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 xml:space="preserve">No caso de controvérsia sobre a execução do objeto, quanto à dimensão, qualidade e quantidade, deverá ser observado o teor do </w:t>
      </w:r>
      <w:hyperlink r:id="rId52" w:anchor="art143">
        <w:r w:rsidRPr="009528CC">
          <w:rPr>
            <w:rStyle w:val="Hyperlink"/>
            <w:color w:val="000000" w:themeColor="text1"/>
            <w:lang w:eastAsia="en-US"/>
          </w:rPr>
          <w:t>art. 143 da Lei nº 14.133, de 2021</w:t>
        </w:r>
      </w:hyperlink>
      <w:r w:rsidRPr="009528CC">
        <w:rPr>
          <w:color w:val="000000" w:themeColor="text1"/>
          <w:lang w:eastAsia="en-US"/>
        </w:rPr>
        <w:t xml:space="preserve">, comunicando-se à empresa para emissão de Nota Fiscal no que </w:t>
      </w:r>
      <w:proofErr w:type="spellStart"/>
      <w:r w:rsidRPr="009528CC">
        <w:rPr>
          <w:color w:val="000000" w:themeColor="text1"/>
          <w:lang w:eastAsia="en-US"/>
        </w:rPr>
        <w:t>pertine</w:t>
      </w:r>
      <w:proofErr w:type="spellEnd"/>
      <w:r w:rsidRPr="009528CC">
        <w:rPr>
          <w:color w:val="000000" w:themeColor="text1"/>
          <w:lang w:eastAsia="en-US"/>
        </w:rPr>
        <w:t xml:space="preserve"> à parcela incontroversa da execução do objeto, para efeito de liquidação e pagamento.</w:t>
      </w:r>
    </w:p>
    <w:p w14:paraId="07C9F298"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Nenhum prazo de recebimento ocorrerá enquanto pendente a solução, pelo contratado, de inconsistências verificadas na execução do objeto ou no instrumento de cobrança.</w:t>
      </w:r>
    </w:p>
    <w:p w14:paraId="696C6DD5"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7FBE828E"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Liquidação</w:t>
      </w:r>
    </w:p>
    <w:p w14:paraId="4AA37D4B"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Recebida a Nota Fiscal ou documento de cobrança equivalente, correrá o prazo de dez dias úteis para fins de liquidação, na forma desta seção, prorrogáveis por igual período.</w:t>
      </w:r>
    </w:p>
    <w:p w14:paraId="7D0A7BE3"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3" w:anchor="art75">
        <w:r w:rsidRPr="009528CC">
          <w:rPr>
            <w:rStyle w:val="Hyperlink"/>
            <w:color w:val="000000" w:themeColor="text1"/>
          </w:rPr>
          <w:t>inciso II do art. 75 da Lei nº 14.133, de 2021</w:t>
        </w:r>
      </w:hyperlink>
    </w:p>
    <w:p w14:paraId="163FA4E9"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Para fins de liquidação, o setor competente deve verificar se a Nota Fiscal ou Fatura apresentada expressa os elementos necessários e essenciais do documento, tais como:</w:t>
      </w:r>
    </w:p>
    <w:p w14:paraId="22A6326C" w14:textId="77777777" w:rsidR="009528CC" w:rsidRPr="009528CC" w:rsidRDefault="009528CC" w:rsidP="009528CC">
      <w:pPr>
        <w:pStyle w:val="Nivel3"/>
        <w:spacing w:before="0" w:after="0" w:line="360" w:lineRule="auto"/>
        <w:ind w:left="709" w:firstLine="0"/>
        <w:rPr>
          <w:color w:val="000000" w:themeColor="text1"/>
          <w:lang w:eastAsia="en-US"/>
        </w:rPr>
      </w:pPr>
      <w:r w:rsidRPr="009528CC">
        <w:rPr>
          <w:color w:val="000000" w:themeColor="text1"/>
          <w:lang w:eastAsia="en-US"/>
        </w:rPr>
        <w:t xml:space="preserve"> o prazo de validade;</w:t>
      </w:r>
    </w:p>
    <w:p w14:paraId="5CE9206A" w14:textId="77777777" w:rsidR="009528CC" w:rsidRPr="009528CC" w:rsidRDefault="009528CC" w:rsidP="009528CC">
      <w:pPr>
        <w:pStyle w:val="Nivel3"/>
        <w:spacing w:before="0" w:after="0" w:line="360" w:lineRule="auto"/>
        <w:ind w:left="709" w:firstLine="0"/>
        <w:rPr>
          <w:color w:val="000000" w:themeColor="text1"/>
          <w:lang w:eastAsia="en-US"/>
        </w:rPr>
      </w:pPr>
      <w:r w:rsidRPr="009528CC">
        <w:rPr>
          <w:color w:val="000000" w:themeColor="text1"/>
          <w:lang w:eastAsia="en-US"/>
        </w:rPr>
        <w:t xml:space="preserve"> a data da emissão;</w:t>
      </w:r>
    </w:p>
    <w:p w14:paraId="768D71C6" w14:textId="77777777" w:rsidR="009528CC" w:rsidRPr="009528CC" w:rsidRDefault="009528CC" w:rsidP="009528CC">
      <w:pPr>
        <w:pStyle w:val="Nivel3"/>
        <w:spacing w:before="0" w:after="0" w:line="360" w:lineRule="auto"/>
        <w:ind w:left="709" w:firstLine="0"/>
        <w:rPr>
          <w:color w:val="000000" w:themeColor="text1"/>
          <w:lang w:eastAsia="en-US"/>
        </w:rPr>
      </w:pPr>
      <w:r w:rsidRPr="009528CC">
        <w:rPr>
          <w:color w:val="000000" w:themeColor="text1"/>
          <w:lang w:eastAsia="en-US"/>
        </w:rPr>
        <w:t xml:space="preserve"> os dados do contrato e do órgão contratante;</w:t>
      </w:r>
    </w:p>
    <w:p w14:paraId="2B52AF05" w14:textId="77777777" w:rsidR="009528CC" w:rsidRPr="009528CC" w:rsidRDefault="009528CC" w:rsidP="009528CC">
      <w:pPr>
        <w:pStyle w:val="Nivel3"/>
        <w:spacing w:before="0" w:after="0" w:line="360" w:lineRule="auto"/>
        <w:ind w:left="709" w:firstLine="0"/>
        <w:rPr>
          <w:color w:val="000000" w:themeColor="text1"/>
          <w:lang w:eastAsia="en-US"/>
        </w:rPr>
      </w:pPr>
      <w:r w:rsidRPr="009528CC">
        <w:rPr>
          <w:color w:val="000000" w:themeColor="text1"/>
          <w:lang w:eastAsia="en-US"/>
        </w:rPr>
        <w:t xml:space="preserve"> o período respectivo de execução do contrato;</w:t>
      </w:r>
    </w:p>
    <w:p w14:paraId="1E11107C" w14:textId="77777777" w:rsidR="009528CC" w:rsidRPr="009528CC" w:rsidRDefault="009528CC" w:rsidP="009528CC">
      <w:pPr>
        <w:pStyle w:val="Nivel3"/>
        <w:spacing w:before="0" w:after="0" w:line="360" w:lineRule="auto"/>
        <w:ind w:left="709" w:firstLine="0"/>
        <w:rPr>
          <w:color w:val="000000" w:themeColor="text1"/>
          <w:lang w:eastAsia="en-US"/>
        </w:rPr>
      </w:pPr>
      <w:r w:rsidRPr="009528CC">
        <w:rPr>
          <w:color w:val="000000" w:themeColor="text1"/>
          <w:lang w:eastAsia="en-US"/>
        </w:rPr>
        <w:t xml:space="preserve"> o valor a pagar; e</w:t>
      </w:r>
    </w:p>
    <w:p w14:paraId="0FB22B55" w14:textId="77777777" w:rsidR="009528CC" w:rsidRPr="009528CC" w:rsidRDefault="009528CC" w:rsidP="009528CC">
      <w:pPr>
        <w:pStyle w:val="Nivel3"/>
        <w:spacing w:before="0" w:after="0" w:line="360" w:lineRule="auto"/>
        <w:ind w:left="709" w:firstLine="0"/>
        <w:rPr>
          <w:color w:val="000000" w:themeColor="text1"/>
          <w:lang w:eastAsia="en-US"/>
        </w:rPr>
      </w:pPr>
      <w:r w:rsidRPr="009528CC">
        <w:rPr>
          <w:color w:val="000000" w:themeColor="text1"/>
          <w:lang w:eastAsia="en-US"/>
        </w:rPr>
        <w:t xml:space="preserve"> eventual destaque do valor de retenções tributárias cabíveis.</w:t>
      </w:r>
    </w:p>
    <w:p w14:paraId="41351DE4"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2DC88EA5"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0215091E" w14:textId="77777777" w:rsidR="009528CC" w:rsidRPr="009528CC" w:rsidRDefault="009528CC" w:rsidP="009528CC">
      <w:pPr>
        <w:pStyle w:val="Nivel2"/>
        <w:spacing w:before="0" w:after="0" w:line="360" w:lineRule="auto"/>
        <w:ind w:left="0" w:firstLine="0"/>
        <w:rPr>
          <w:color w:val="000000" w:themeColor="text1"/>
        </w:rPr>
      </w:pPr>
      <w:bookmarkStart w:id="72" w:name="_Hlk161064516"/>
      <w:bookmarkStart w:id="73" w:name="_Int_T4XqlsQA"/>
      <w:r w:rsidRPr="009528CC">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2"/>
      <w:r w:rsidRPr="009528CC">
        <w:rPr>
          <w:color w:val="000000" w:themeColor="text1"/>
        </w:rPr>
        <w:t>.</w:t>
      </w:r>
      <w:bookmarkEnd w:id="73"/>
    </w:p>
    <w:p w14:paraId="7C0B67B6" w14:textId="77777777" w:rsidR="009528CC" w:rsidRPr="009528CC" w:rsidRDefault="009528CC" w:rsidP="009528CC">
      <w:pPr>
        <w:pStyle w:val="Nivel2"/>
        <w:spacing w:before="0" w:after="0" w:line="360" w:lineRule="auto"/>
        <w:ind w:left="0" w:firstLine="0"/>
        <w:rPr>
          <w:color w:val="000000" w:themeColor="text1"/>
        </w:rPr>
      </w:pPr>
      <w:bookmarkStart w:id="74" w:name="_Hlk161064567"/>
      <w:r w:rsidRPr="009528CC">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4"/>
      <w:r w:rsidRPr="009528CC">
        <w:rPr>
          <w:color w:val="000000" w:themeColor="text1"/>
        </w:rPr>
        <w:t xml:space="preserve"> do contratante.</w:t>
      </w:r>
    </w:p>
    <w:p w14:paraId="5C96AA94"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1B1ACB1B"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6DEE8E64"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73D98C62"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Prazo de pagamento</w:t>
      </w:r>
    </w:p>
    <w:p w14:paraId="7BEB87C1"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pagamento será efetuado no prazo máximo de até trinta dias consecutivos, contados da finalização da liquidação da despesa, conforme seção anterior.</w:t>
      </w:r>
    </w:p>
    <w:p w14:paraId="15C3F692"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9D6F178"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Forma de pagamento</w:t>
      </w:r>
    </w:p>
    <w:p w14:paraId="65FA456F"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pagamento será realizado através de ordem bancária, para crédito em banco, agência e conta corrente indicados pelo contratado.</w:t>
      </w:r>
    </w:p>
    <w:p w14:paraId="4D46A00B"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Será considerada data do pagamento o dia em que constar como emitida a ordem bancária para pagamento.</w:t>
      </w:r>
    </w:p>
    <w:p w14:paraId="2976B557"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Quando do pagamento, será efetuada a retenção tributária prevista na legislação aplicável.</w:t>
      </w:r>
    </w:p>
    <w:p w14:paraId="4A17A14C" w14:textId="77777777" w:rsidR="009528CC" w:rsidRPr="009528CC" w:rsidRDefault="009528CC" w:rsidP="009528CC">
      <w:pPr>
        <w:pStyle w:val="Nivel3"/>
        <w:spacing w:before="0" w:after="0" w:line="360" w:lineRule="auto"/>
        <w:ind w:left="709" w:firstLine="0"/>
        <w:rPr>
          <w:color w:val="000000" w:themeColor="text1"/>
          <w:lang w:eastAsia="en-US"/>
        </w:rPr>
      </w:pPr>
      <w:r w:rsidRPr="009528CC">
        <w:rPr>
          <w:color w:val="000000" w:themeColor="text1"/>
          <w:lang w:eastAsia="en-US"/>
        </w:rPr>
        <w:t>Independentemente do percentual de tributo inserido na planilha, quando houver, serão retidos na fonte, quando da realização do pagamento, os percentuais estabelecidos na legislação vigente.</w:t>
      </w:r>
    </w:p>
    <w:p w14:paraId="0793C085" w14:textId="77777777" w:rsidR="009528CC" w:rsidRPr="009528CC" w:rsidRDefault="009528CC" w:rsidP="009528CC">
      <w:pPr>
        <w:pStyle w:val="Nivel2"/>
        <w:spacing w:before="0" w:after="0" w:line="360" w:lineRule="auto"/>
        <w:ind w:left="0" w:firstLine="0"/>
        <w:rPr>
          <w:color w:val="000000" w:themeColor="text1"/>
          <w:lang w:eastAsia="en-US"/>
        </w:rPr>
      </w:pPr>
      <w:r w:rsidRPr="009528CC">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A4D74F9" w14:textId="77777777" w:rsidR="009528CC" w:rsidRPr="009528CC" w:rsidRDefault="009528CC" w:rsidP="009528CC">
      <w:pPr>
        <w:pStyle w:val="Nvel1-SemNum"/>
        <w:spacing w:before="0" w:line="360" w:lineRule="auto"/>
        <w:rPr>
          <w:color w:val="000000" w:themeColor="text1"/>
        </w:rPr>
      </w:pPr>
      <w:r w:rsidRPr="009528CC">
        <w:rPr>
          <w:color w:val="000000" w:themeColor="text1"/>
        </w:rPr>
        <w:t>Antecipação de pagamento</w:t>
      </w:r>
    </w:p>
    <w:p w14:paraId="188D595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presente contratação não permite a antecipação de pagamento.</w:t>
      </w:r>
    </w:p>
    <w:p w14:paraId="01A81846" w14:textId="77777777" w:rsidR="009528CC" w:rsidRPr="009528CC" w:rsidRDefault="009528CC" w:rsidP="009528CC">
      <w:pPr>
        <w:pStyle w:val="Nivel2"/>
        <w:numPr>
          <w:ilvl w:val="0"/>
          <w:numId w:val="0"/>
        </w:numPr>
        <w:spacing w:before="0" w:after="0" w:line="360" w:lineRule="auto"/>
        <w:rPr>
          <w:b/>
          <w:color w:val="000000" w:themeColor="text1"/>
        </w:rPr>
      </w:pPr>
      <w:r w:rsidRPr="009528CC">
        <w:rPr>
          <w:b/>
          <w:color w:val="000000" w:themeColor="text1"/>
        </w:rPr>
        <w:t>Cessão de crédito</w:t>
      </w:r>
    </w:p>
    <w:p w14:paraId="28B7F07A"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presente licitação não permite cessão de crédito.</w:t>
      </w:r>
    </w:p>
    <w:p w14:paraId="339130E5" w14:textId="77777777" w:rsidR="009528CC" w:rsidRPr="009528CC" w:rsidRDefault="009528CC" w:rsidP="009528CC">
      <w:pPr>
        <w:pStyle w:val="Nivel01"/>
        <w:spacing w:before="0" w:line="360" w:lineRule="auto"/>
        <w:rPr>
          <w:rFonts w:eastAsia="Calibri"/>
          <w:color w:val="000000" w:themeColor="text1"/>
        </w:rPr>
      </w:pPr>
      <w:r w:rsidRPr="009528CC">
        <w:rPr>
          <w:color w:val="000000" w:themeColor="text1"/>
        </w:rPr>
        <w:t>FORMA E CRITÉRIOS DE SELEÇÃO DO FORNECEDOR E REGIME DE EXECUÇÃO</w:t>
      </w:r>
    </w:p>
    <w:p w14:paraId="640D857D" w14:textId="77777777" w:rsidR="009528CC" w:rsidRPr="009528CC" w:rsidRDefault="009528CC" w:rsidP="009528CC">
      <w:pPr>
        <w:pStyle w:val="Nvel01-SemNumerao"/>
        <w:spacing w:before="0" w:after="0" w:line="360" w:lineRule="auto"/>
        <w:rPr>
          <w:rFonts w:eastAsiaTheme="minorEastAsia"/>
          <w:color w:val="000000" w:themeColor="text1"/>
        </w:rPr>
      </w:pPr>
      <w:r w:rsidRPr="009528CC">
        <w:rPr>
          <w:color w:val="000000" w:themeColor="text1"/>
        </w:rPr>
        <w:t>Forma de seleção e critério de julgamento da proposta</w:t>
      </w:r>
    </w:p>
    <w:p w14:paraId="75C6E8C2" w14:textId="77777777" w:rsidR="009528CC" w:rsidRPr="009528CC" w:rsidRDefault="009528CC" w:rsidP="009528CC">
      <w:pPr>
        <w:pStyle w:val="Nivel2"/>
        <w:spacing w:before="0" w:after="0" w:line="360" w:lineRule="auto"/>
        <w:ind w:left="0" w:firstLine="0"/>
        <w:rPr>
          <w:rFonts w:eastAsia="MS Mincho"/>
          <w:color w:val="000000" w:themeColor="text1"/>
        </w:rPr>
      </w:pPr>
      <w:r w:rsidRPr="009528CC">
        <w:rPr>
          <w:color w:val="000000" w:themeColor="text1"/>
        </w:rPr>
        <w:t>O fornecedor será selecionado por meio da realização de procedimento de LICITAÇÃO, na modalidade PREGÃO, sob a forma ELETRÔNICA, com adoção do critério de julgamento pelo MENOR PREÇO.</w:t>
      </w:r>
    </w:p>
    <w:p w14:paraId="6ADC42A0" w14:textId="77777777" w:rsidR="009528CC" w:rsidRPr="009528CC" w:rsidRDefault="009528CC" w:rsidP="009528CC">
      <w:pPr>
        <w:pStyle w:val="Nvel01-SemNumerao"/>
        <w:spacing w:before="0" w:after="0" w:line="360" w:lineRule="auto"/>
        <w:rPr>
          <w:rFonts w:eastAsia="MS Mincho"/>
          <w:color w:val="000000" w:themeColor="text1"/>
        </w:rPr>
      </w:pPr>
      <w:r w:rsidRPr="009528CC">
        <w:rPr>
          <w:color w:val="000000" w:themeColor="text1"/>
        </w:rPr>
        <w:t>Regime de execução</w:t>
      </w:r>
    </w:p>
    <w:p w14:paraId="1EF4E08C" w14:textId="77777777" w:rsidR="009528CC" w:rsidRPr="009528CC" w:rsidRDefault="009528CC" w:rsidP="009528CC">
      <w:pPr>
        <w:pStyle w:val="Nivel2"/>
        <w:spacing w:before="0" w:after="0" w:line="360" w:lineRule="auto"/>
        <w:ind w:left="0" w:firstLine="0"/>
        <w:rPr>
          <w:rFonts w:eastAsia="MS Mincho"/>
          <w:color w:val="000000" w:themeColor="text1"/>
        </w:rPr>
      </w:pPr>
      <w:r w:rsidRPr="009528CC">
        <w:rPr>
          <w:color w:val="000000" w:themeColor="text1"/>
        </w:rPr>
        <w:t xml:space="preserve">O regime de execução do contrato será </w:t>
      </w:r>
      <w:proofErr w:type="gramStart"/>
      <w:r w:rsidRPr="009528CC">
        <w:rPr>
          <w:color w:val="000000" w:themeColor="text1"/>
        </w:rPr>
        <w:t>empreitada</w:t>
      </w:r>
      <w:proofErr w:type="gramEnd"/>
      <w:r w:rsidRPr="009528CC">
        <w:rPr>
          <w:color w:val="000000" w:themeColor="text1"/>
        </w:rPr>
        <w:t xml:space="preserve"> por preço unitário.</w:t>
      </w:r>
    </w:p>
    <w:p w14:paraId="33572E68"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Exigências de habilitação</w:t>
      </w:r>
    </w:p>
    <w:p w14:paraId="329C139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Para fins de habilitação, deverá o licitante comprovar os seguintes requisitos:</w:t>
      </w:r>
    </w:p>
    <w:p w14:paraId="28A7559A"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Habilitação jurídica</w:t>
      </w:r>
    </w:p>
    <w:p w14:paraId="368BCA11" w14:textId="77777777" w:rsidR="009528CC" w:rsidRPr="009528CC" w:rsidRDefault="009528CC" w:rsidP="009528CC">
      <w:pPr>
        <w:pStyle w:val="Nivel2"/>
        <w:spacing w:before="0" w:after="0" w:line="360" w:lineRule="auto"/>
        <w:ind w:left="0" w:firstLine="0"/>
        <w:rPr>
          <w:color w:val="000000" w:themeColor="text1"/>
        </w:rPr>
      </w:pPr>
      <w:bookmarkStart w:id="75" w:name="_Ref115800561"/>
      <w:r w:rsidRPr="009528CC">
        <w:rPr>
          <w:b/>
          <w:bCs/>
          <w:color w:val="000000" w:themeColor="text1"/>
        </w:rPr>
        <w:t>Pessoa física:</w:t>
      </w:r>
      <w:r w:rsidRPr="009528CC">
        <w:rPr>
          <w:color w:val="000000" w:themeColor="text1"/>
        </w:rPr>
        <w:t xml:space="preserve"> cédula de identidade (RG) ou documento equivalente que, por força de lei, tenha validade para fins de identificação em todo o território nacional;</w:t>
      </w:r>
      <w:bookmarkEnd w:id="75"/>
    </w:p>
    <w:p w14:paraId="2BD3AED7" w14:textId="77777777" w:rsidR="009528CC" w:rsidRPr="009528CC" w:rsidRDefault="009528CC" w:rsidP="009528CC">
      <w:pPr>
        <w:pStyle w:val="Nivel2"/>
        <w:spacing w:before="0" w:after="0" w:line="360" w:lineRule="auto"/>
        <w:ind w:left="0" w:firstLine="0"/>
        <w:rPr>
          <w:color w:val="000000" w:themeColor="text1"/>
        </w:rPr>
      </w:pPr>
      <w:r w:rsidRPr="009528CC">
        <w:rPr>
          <w:b/>
          <w:bCs/>
          <w:color w:val="000000" w:themeColor="text1"/>
        </w:rPr>
        <w:t>Empresário individual</w:t>
      </w:r>
      <w:r w:rsidRPr="009528CC">
        <w:rPr>
          <w:color w:val="000000" w:themeColor="text1"/>
        </w:rPr>
        <w:t xml:space="preserve">: inscrição no Registro Público de Empresas Mercantis, a cargo da Junta Comercial da respectiva sede; </w:t>
      </w:r>
    </w:p>
    <w:p w14:paraId="72E73E93" w14:textId="77777777" w:rsidR="009528CC" w:rsidRPr="009528CC" w:rsidRDefault="009528CC" w:rsidP="009528CC">
      <w:pPr>
        <w:pStyle w:val="Nivel2"/>
        <w:spacing w:before="0" w:after="0" w:line="360" w:lineRule="auto"/>
        <w:ind w:left="0" w:firstLine="0"/>
        <w:rPr>
          <w:color w:val="000000" w:themeColor="text1"/>
        </w:rPr>
      </w:pPr>
      <w:r w:rsidRPr="009528CC">
        <w:rPr>
          <w:b/>
          <w:bCs/>
          <w:color w:val="000000" w:themeColor="text1"/>
        </w:rPr>
        <w:t>Microempreendedor Individual - MEI</w:t>
      </w:r>
      <w:r w:rsidRPr="009528CC">
        <w:rPr>
          <w:color w:val="000000" w:themeColor="text1"/>
        </w:rPr>
        <w:t xml:space="preserve">: Certificado da Condição de Microempreendedor Individual - CCMEI, cuja aceitação ficará condicionada à verificação da autenticidade no sítio </w:t>
      </w:r>
      <w:hyperlink r:id="rId54">
        <w:r w:rsidRPr="009528CC">
          <w:rPr>
            <w:rStyle w:val="Hyperlink"/>
            <w:color w:val="000000" w:themeColor="text1"/>
          </w:rPr>
          <w:t>https://www.gov.br/empresas-e-negocios/pt-br/empreendedor</w:t>
        </w:r>
      </w:hyperlink>
      <w:r w:rsidRPr="009528CC">
        <w:rPr>
          <w:color w:val="000000" w:themeColor="text1"/>
        </w:rPr>
        <w:t>;</w:t>
      </w:r>
    </w:p>
    <w:p w14:paraId="2C5890C1"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5CB5FF9F" w14:textId="77777777" w:rsidR="009528CC" w:rsidRPr="009528CC" w:rsidRDefault="009528CC" w:rsidP="009528CC">
      <w:pPr>
        <w:pStyle w:val="Nivel2"/>
        <w:spacing w:before="0" w:after="0" w:line="360" w:lineRule="auto"/>
        <w:ind w:left="0" w:firstLine="0"/>
        <w:rPr>
          <w:color w:val="000000" w:themeColor="text1"/>
        </w:rPr>
      </w:pPr>
      <w:r w:rsidRPr="009528CC">
        <w:rPr>
          <w:b/>
          <w:bCs/>
          <w:color w:val="000000" w:themeColor="text1"/>
        </w:rPr>
        <w:t>Sociedade empresária estrangeira</w:t>
      </w:r>
      <w:r w:rsidRPr="009528CC">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4D1C69DA" w14:textId="77777777" w:rsidR="009528CC" w:rsidRPr="009528CC" w:rsidRDefault="009528CC" w:rsidP="009528CC">
      <w:pPr>
        <w:pStyle w:val="Nivel2"/>
        <w:spacing w:before="0" w:after="0" w:line="360" w:lineRule="auto"/>
        <w:ind w:left="0" w:firstLine="0"/>
        <w:rPr>
          <w:color w:val="000000" w:themeColor="text1"/>
        </w:rPr>
      </w:pPr>
      <w:r w:rsidRPr="009528CC">
        <w:rPr>
          <w:b/>
          <w:bCs/>
          <w:color w:val="000000" w:themeColor="text1"/>
        </w:rPr>
        <w:t>Sociedade simples</w:t>
      </w:r>
      <w:r w:rsidRPr="009528CC">
        <w:rPr>
          <w:color w:val="000000" w:themeColor="text1"/>
        </w:rPr>
        <w:t>: inscrição do ato constitutivo no Registro Civil de Pessoas Jurídicas do local de sua sede, acompanhada de documento comprobatório de seus administradores;</w:t>
      </w:r>
    </w:p>
    <w:p w14:paraId="5615AA09" w14:textId="77777777" w:rsidR="009528CC" w:rsidRPr="009528CC" w:rsidRDefault="009528CC" w:rsidP="009528CC">
      <w:pPr>
        <w:pStyle w:val="Nivel2"/>
        <w:spacing w:before="0" w:after="0" w:line="360" w:lineRule="auto"/>
        <w:ind w:left="0" w:firstLine="0"/>
        <w:rPr>
          <w:color w:val="000000" w:themeColor="text1"/>
        </w:rPr>
      </w:pPr>
      <w:r w:rsidRPr="009528CC">
        <w:rPr>
          <w:b/>
          <w:bCs/>
          <w:color w:val="000000" w:themeColor="text1"/>
        </w:rPr>
        <w:t>Filial, sucursal ou agência de sociedade simples ou empresária</w:t>
      </w:r>
      <w:r w:rsidRPr="009528CC">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6" w:name="_Int_ySfCXwr4"/>
      <w:r w:rsidRPr="009528CC">
        <w:rPr>
          <w:color w:val="000000" w:themeColor="text1"/>
        </w:rPr>
        <w:t>Mercantis onde</w:t>
      </w:r>
      <w:bookmarkEnd w:id="76"/>
      <w:r w:rsidRPr="009528CC">
        <w:rPr>
          <w:color w:val="000000" w:themeColor="text1"/>
        </w:rPr>
        <w:t xml:space="preserve"> opera, com averbação no Registro onde tem sede a matriz</w:t>
      </w:r>
    </w:p>
    <w:p w14:paraId="1828ECF2" w14:textId="77777777" w:rsidR="009528CC" w:rsidRPr="009528CC" w:rsidRDefault="009528CC" w:rsidP="009528CC">
      <w:pPr>
        <w:pStyle w:val="Nivel2"/>
        <w:spacing w:before="0" w:after="0" w:line="360" w:lineRule="auto"/>
        <w:ind w:left="0" w:firstLine="0"/>
        <w:rPr>
          <w:color w:val="000000" w:themeColor="text1"/>
        </w:rPr>
      </w:pPr>
      <w:r w:rsidRPr="009528CC">
        <w:rPr>
          <w:b/>
          <w:bCs/>
          <w:color w:val="000000" w:themeColor="text1"/>
        </w:rPr>
        <w:t>Sociedade cooperativa</w:t>
      </w:r>
      <w:r w:rsidRPr="009528CC">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7516B2F0" w14:textId="77777777" w:rsidR="009528CC" w:rsidRPr="009528CC" w:rsidRDefault="009528CC" w:rsidP="009528CC">
      <w:pPr>
        <w:pStyle w:val="Nivel2"/>
        <w:spacing w:before="0" w:after="0" w:line="360" w:lineRule="auto"/>
        <w:ind w:left="0" w:firstLine="0"/>
        <w:rPr>
          <w:color w:val="000000" w:themeColor="text1"/>
        </w:rPr>
      </w:pPr>
      <w:r w:rsidRPr="009528CC">
        <w:rPr>
          <w:b/>
          <w:bCs/>
          <w:color w:val="000000" w:themeColor="text1"/>
        </w:rPr>
        <w:t>Ato de autorização</w:t>
      </w:r>
      <w:r w:rsidRPr="009528CC">
        <w:rPr>
          <w:color w:val="000000" w:themeColor="text1"/>
        </w:rPr>
        <w:t xml:space="preserve"> para o exercício da atividade, expedido pelo órgão competente, quando for o caso.</w:t>
      </w:r>
    </w:p>
    <w:p w14:paraId="02DB95C8"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Os documentos apresentados deverão estar acompanhados de todas as alterações ou da consolidação respectiva.</w:t>
      </w:r>
    </w:p>
    <w:p w14:paraId="3D0DBF0C"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Habilitação fiscal, social e trabalhista</w:t>
      </w:r>
    </w:p>
    <w:p w14:paraId="5366FB57"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Prova de inscrição no Cadastro Nacional de Pessoas Jurídicas ou no Cadastro de Pessoas Físicas, conforme o caso;</w:t>
      </w:r>
    </w:p>
    <w:p w14:paraId="30C50A21"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2225F72"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Prova de regularidade com o Fundo de Garantia do Tempo de Serviço (FGTS);</w:t>
      </w:r>
    </w:p>
    <w:p w14:paraId="4BB44885"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5">
        <w:r w:rsidRPr="009528CC">
          <w:rPr>
            <w:rStyle w:val="Hyperlink"/>
            <w:color w:val="000000" w:themeColor="text1"/>
          </w:rPr>
          <w:t>Decreto-Lei nº 5.452, de 1º de maio de 1943;</w:t>
        </w:r>
      </w:hyperlink>
    </w:p>
    <w:p w14:paraId="5E4EE151"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Prova de inscrição no cadastro de contribuintes estadual e/ou municipal, se houver, relativo ao domicílio ou sede do licitante, pertinente ao seu ramo de atividade e compatível com o objeto contratual;</w:t>
      </w:r>
    </w:p>
    <w:p w14:paraId="1326D9D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Prova de regularidade com a Fazenda Estadual e Municipal do domicílio ou sede do fornecedor, relativa à atividade em cujo exercício contrata ou concorre;</w:t>
      </w:r>
    </w:p>
    <w:p w14:paraId="547EBDEE"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7" w:name="_Hlk121934117"/>
    </w:p>
    <w:p w14:paraId="1D49243C"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7"/>
    <w:p w14:paraId="19FFE44C"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Qualificação Econômico-Financeira</w:t>
      </w:r>
    </w:p>
    <w:p w14:paraId="08E5EA9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77645D91"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Certidão negativa de falência expedida pelo distribuidor da sede da pessoa jurídica, com data de emissão de no máximo </w:t>
      </w:r>
      <w:r w:rsidRPr="009528CC">
        <w:rPr>
          <w:color w:val="000000" w:themeColor="text1"/>
        </w:rPr>
        <w:fldChar w:fldCharType="begin">
          <w:ffData>
            <w:name w:val="Texto74"/>
            <w:enabled/>
            <w:calcOnExit w:val="0"/>
            <w:textInput/>
          </w:ffData>
        </w:fldChar>
      </w:r>
      <w:r w:rsidRPr="009528CC">
        <w:rPr>
          <w:color w:val="000000" w:themeColor="text1"/>
        </w:rPr>
        <w:instrText xml:space="preserve"> FORMTEXT </w:instrText>
      </w:r>
      <w:r w:rsidRPr="009528CC">
        <w:rPr>
          <w:color w:val="000000" w:themeColor="text1"/>
        </w:rPr>
      </w:r>
      <w:r w:rsidRPr="009528CC">
        <w:rPr>
          <w:color w:val="000000" w:themeColor="text1"/>
        </w:rPr>
        <w:fldChar w:fldCharType="separate"/>
      </w:r>
      <w:r w:rsidRPr="009528CC">
        <w:rPr>
          <w:color w:val="000000" w:themeColor="text1"/>
        </w:rPr>
        <w:t>60</w:t>
      </w:r>
      <w:r w:rsidRPr="009528CC">
        <w:rPr>
          <w:color w:val="000000" w:themeColor="text1"/>
        </w:rPr>
        <w:fldChar w:fldCharType="end"/>
      </w:r>
      <w:r w:rsidRPr="009528CC">
        <w:rPr>
          <w:color w:val="000000" w:themeColor="text1"/>
        </w:rPr>
        <w:t xml:space="preserve"> (</w:t>
      </w:r>
      <w:r w:rsidRPr="009528CC">
        <w:rPr>
          <w:color w:val="000000" w:themeColor="text1"/>
        </w:rPr>
        <w:fldChar w:fldCharType="begin">
          <w:ffData>
            <w:name w:val="Texto74"/>
            <w:enabled/>
            <w:calcOnExit w:val="0"/>
            <w:textInput/>
          </w:ffData>
        </w:fldChar>
      </w:r>
      <w:r w:rsidRPr="009528CC">
        <w:rPr>
          <w:color w:val="000000" w:themeColor="text1"/>
        </w:rPr>
        <w:instrText xml:space="preserve"> FORMTEXT </w:instrText>
      </w:r>
      <w:r w:rsidRPr="009528CC">
        <w:rPr>
          <w:color w:val="000000" w:themeColor="text1"/>
        </w:rPr>
      </w:r>
      <w:r w:rsidRPr="009528CC">
        <w:rPr>
          <w:color w:val="000000" w:themeColor="text1"/>
        </w:rPr>
        <w:fldChar w:fldCharType="separate"/>
      </w:r>
      <w:r w:rsidRPr="009528CC">
        <w:rPr>
          <w:color w:val="000000" w:themeColor="text1"/>
        </w:rPr>
        <w:t>sessenta</w:t>
      </w:r>
      <w:r w:rsidRPr="009528CC">
        <w:rPr>
          <w:color w:val="000000" w:themeColor="text1"/>
        </w:rPr>
        <w:fldChar w:fldCharType="end"/>
      </w:r>
      <w:r w:rsidRPr="009528CC">
        <w:rPr>
          <w:color w:val="000000" w:themeColor="text1"/>
        </w:rPr>
        <w:t>) dias contados da data da apresentação - Lei nº 14.133, de 2021, art. 69, caput, inciso II;</w:t>
      </w:r>
    </w:p>
    <w:p w14:paraId="606679E9" w14:textId="77777777" w:rsidR="009528CC" w:rsidRPr="009528CC" w:rsidRDefault="009528CC" w:rsidP="009528CC">
      <w:pPr>
        <w:pStyle w:val="Nivel2"/>
        <w:spacing w:before="0" w:after="0" w:line="360" w:lineRule="auto"/>
        <w:ind w:left="0" w:firstLine="0"/>
        <w:rPr>
          <w:rStyle w:val="eop"/>
          <w:color w:val="000000" w:themeColor="text1"/>
        </w:rPr>
      </w:pPr>
      <w:r w:rsidRPr="009528CC">
        <w:rPr>
          <w:rStyle w:val="normaltextrun"/>
          <w:color w:val="000000" w:themeColor="text1"/>
        </w:rPr>
        <w:t>Balanço patrimonial, demonstração de resultado de exercício e demais demonstrações contábeis dos 2 (dois) últimos exercícios sociais, comprovando: </w:t>
      </w:r>
    </w:p>
    <w:p w14:paraId="565FD1C2" w14:textId="77777777" w:rsidR="009528CC" w:rsidRPr="009528CC" w:rsidRDefault="009528CC" w:rsidP="009528CC">
      <w:pPr>
        <w:pStyle w:val="Nivel3"/>
        <w:spacing w:before="0" w:after="0" w:line="360" w:lineRule="auto"/>
        <w:ind w:left="709" w:firstLine="0"/>
        <w:rPr>
          <w:rStyle w:val="normaltextrun"/>
          <w:color w:val="000000" w:themeColor="text1"/>
        </w:rPr>
      </w:pPr>
      <w:r w:rsidRPr="009528CC">
        <w:rPr>
          <w:rStyle w:val="normaltextrun"/>
          <w:color w:val="000000" w:themeColor="text1"/>
        </w:rPr>
        <w:t xml:space="preserve">índices de Liquidez Geral (LG), Liquidez Corrente (LC), e Solvência Geral (SG) superiores a 1 (um); </w:t>
      </w:r>
    </w:p>
    <w:p w14:paraId="34FEF1D1" w14:textId="77777777" w:rsidR="009528CC" w:rsidRPr="009528CC" w:rsidRDefault="009528CC" w:rsidP="009528CC">
      <w:pPr>
        <w:pStyle w:val="Nivel3"/>
        <w:spacing w:before="0" w:after="0" w:line="360" w:lineRule="auto"/>
        <w:ind w:left="709" w:firstLine="0"/>
        <w:rPr>
          <w:rStyle w:val="normaltextrun"/>
          <w:color w:val="000000" w:themeColor="text1"/>
        </w:rPr>
      </w:pPr>
      <w:r w:rsidRPr="009528CC">
        <w:rPr>
          <w:rStyle w:val="normaltextrun"/>
          <w:color w:val="000000" w:themeColor="text1"/>
        </w:rPr>
        <w:t>As empresas criadas no exercício financeiro da licitação deverão atender a todas as exigências da habilitação e poderão substituir os demonstrativos contábeis pelo balanço de abertura; e</w:t>
      </w:r>
    </w:p>
    <w:p w14:paraId="338FBFCF" w14:textId="77777777" w:rsidR="009528CC" w:rsidRPr="009528CC" w:rsidRDefault="009528CC" w:rsidP="009528CC">
      <w:pPr>
        <w:pStyle w:val="Nivel3"/>
        <w:spacing w:before="0" w:after="0" w:line="360" w:lineRule="auto"/>
        <w:ind w:left="709" w:firstLine="0"/>
        <w:rPr>
          <w:rStyle w:val="eop"/>
          <w:color w:val="000000" w:themeColor="text1"/>
        </w:rPr>
      </w:pPr>
      <w:r w:rsidRPr="009528CC">
        <w:rPr>
          <w:rStyle w:val="normaltextrun"/>
          <w:color w:val="000000" w:themeColor="text1"/>
        </w:rPr>
        <w:t>Os documentos referidos acima limitar-se-ão ao último exercício no caso de a pessoa jurídica ter sido constituída há menos de 2 (dois) anos.</w:t>
      </w:r>
      <w:r w:rsidRPr="009528CC">
        <w:rPr>
          <w:rStyle w:val="eop"/>
          <w:color w:val="000000" w:themeColor="text1"/>
        </w:rPr>
        <w:t> </w:t>
      </w:r>
    </w:p>
    <w:p w14:paraId="2CBE3CB8" w14:textId="77777777" w:rsidR="009528CC" w:rsidRPr="009528CC" w:rsidRDefault="009528CC" w:rsidP="009528CC">
      <w:pPr>
        <w:pStyle w:val="Nivel3"/>
        <w:spacing w:before="0" w:after="0" w:line="360" w:lineRule="auto"/>
        <w:ind w:left="709" w:firstLine="0"/>
        <w:rPr>
          <w:rStyle w:val="eop"/>
          <w:rFonts w:eastAsia="MS Mincho"/>
          <w:color w:val="000000" w:themeColor="text1"/>
        </w:rPr>
      </w:pPr>
      <w:r w:rsidRPr="009528CC">
        <w:rPr>
          <w:rStyle w:val="eop"/>
          <w:rFonts w:eastAsia="MS Mincho"/>
          <w:color w:val="000000" w:themeColor="text1"/>
        </w:rPr>
        <w:t xml:space="preserve">Os documentos referidos acima deverão ser exigidos com base no limite definido pela Receita Federal do Brasil para transmissão da Escrituração Contábil Digital - ECD ao </w:t>
      </w:r>
      <w:proofErr w:type="spellStart"/>
      <w:r w:rsidRPr="009528CC">
        <w:rPr>
          <w:rStyle w:val="eop"/>
          <w:rFonts w:eastAsia="MS Mincho"/>
          <w:color w:val="000000" w:themeColor="text1"/>
        </w:rPr>
        <w:t>Sped</w:t>
      </w:r>
      <w:proofErr w:type="spellEnd"/>
      <w:r w:rsidRPr="009528CC">
        <w:rPr>
          <w:rStyle w:val="eop"/>
          <w:rFonts w:eastAsia="MS Mincho"/>
          <w:color w:val="000000" w:themeColor="text1"/>
        </w:rPr>
        <w:t xml:space="preserve">.  </w:t>
      </w:r>
    </w:p>
    <w:p w14:paraId="192C347D"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9528CC">
        <w:rPr>
          <w:color w:val="000000" w:themeColor="text1"/>
        </w:rPr>
        <w:fldChar w:fldCharType="begin">
          <w:ffData>
            <w:name w:val="Texto74"/>
            <w:enabled/>
            <w:calcOnExit w:val="0"/>
            <w:textInput/>
          </w:ffData>
        </w:fldChar>
      </w:r>
      <w:r w:rsidRPr="009528CC">
        <w:rPr>
          <w:color w:val="000000" w:themeColor="text1"/>
        </w:rPr>
        <w:instrText xml:space="preserve"> FORMTEXT </w:instrText>
      </w:r>
      <w:r w:rsidRPr="009528CC">
        <w:rPr>
          <w:color w:val="000000" w:themeColor="text1"/>
        </w:rPr>
      </w:r>
      <w:r w:rsidRPr="009528CC">
        <w:rPr>
          <w:color w:val="000000" w:themeColor="text1"/>
        </w:rPr>
        <w:fldChar w:fldCharType="separate"/>
      </w:r>
      <w:r w:rsidRPr="009528CC">
        <w:rPr>
          <w:color w:val="000000" w:themeColor="text1"/>
        </w:rPr>
        <w:t>10</w:t>
      </w:r>
      <w:r w:rsidRPr="009528CC">
        <w:rPr>
          <w:color w:val="000000" w:themeColor="text1"/>
        </w:rPr>
        <w:fldChar w:fldCharType="end"/>
      </w:r>
      <w:r w:rsidRPr="009528CC">
        <w:rPr>
          <w:color w:val="000000" w:themeColor="text1"/>
        </w:rPr>
        <w:t>% (</w:t>
      </w:r>
      <w:r w:rsidRPr="009528CC">
        <w:rPr>
          <w:color w:val="000000" w:themeColor="text1"/>
        </w:rPr>
        <w:fldChar w:fldCharType="begin">
          <w:ffData>
            <w:name w:val="Texto74"/>
            <w:enabled/>
            <w:calcOnExit w:val="0"/>
            <w:textInput/>
          </w:ffData>
        </w:fldChar>
      </w:r>
      <w:r w:rsidRPr="009528CC">
        <w:rPr>
          <w:color w:val="000000" w:themeColor="text1"/>
        </w:rPr>
        <w:instrText xml:space="preserve"> FORMTEXT </w:instrText>
      </w:r>
      <w:r w:rsidRPr="009528CC">
        <w:rPr>
          <w:color w:val="000000" w:themeColor="text1"/>
        </w:rPr>
      </w:r>
      <w:r w:rsidRPr="009528CC">
        <w:rPr>
          <w:color w:val="000000" w:themeColor="text1"/>
        </w:rPr>
        <w:fldChar w:fldCharType="separate"/>
      </w:r>
      <w:r w:rsidRPr="009528CC">
        <w:rPr>
          <w:color w:val="000000" w:themeColor="text1"/>
        </w:rPr>
        <w:t>dez por cento</w:t>
      </w:r>
      <w:r w:rsidRPr="009528CC">
        <w:rPr>
          <w:color w:val="000000" w:themeColor="text1"/>
        </w:rPr>
        <w:fldChar w:fldCharType="end"/>
      </w:r>
      <w:r w:rsidRPr="009528CC">
        <w:rPr>
          <w:color w:val="000000" w:themeColor="text1"/>
        </w:rPr>
        <w:t>) do valor total estimado da contratação.</w:t>
      </w:r>
    </w:p>
    <w:p w14:paraId="4FE66A7D"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As empresas criadas no exercício financeiro da licitação deverão atender a todas as exigências da habilitação e poderão substituir os demonstrativos contábeis pelo balanço de abertura. (Lei nº 14.133, de 2021, art. 65, §1º).</w:t>
      </w:r>
    </w:p>
    <w:p w14:paraId="55901766" w14:textId="77777777" w:rsidR="009528CC" w:rsidRPr="009528CC" w:rsidRDefault="009528CC" w:rsidP="009528CC">
      <w:pPr>
        <w:pStyle w:val="Nvel2-Red"/>
        <w:spacing w:before="0" w:after="0" w:line="360" w:lineRule="auto"/>
        <w:ind w:left="0" w:firstLine="0"/>
        <w:rPr>
          <w:i w:val="0"/>
          <w:iCs w:val="0"/>
          <w:color w:val="000000" w:themeColor="text1"/>
        </w:rPr>
      </w:pPr>
      <w:r w:rsidRPr="009528CC">
        <w:rPr>
          <w:i w:val="0"/>
          <w:iCs w:val="0"/>
          <w:color w:val="000000" w:themeColor="text1"/>
        </w:rPr>
        <w:t>O atendimento dos índices econômicos previstos neste item deverá ser atestado mediante declaração assinada por profissional habilitado da área contábil, apresentada pelo fornecedor.</w:t>
      </w:r>
    </w:p>
    <w:p w14:paraId="13DE83AB" w14:textId="77777777" w:rsidR="009528CC" w:rsidRPr="009528CC" w:rsidRDefault="009528CC" w:rsidP="009528CC">
      <w:pPr>
        <w:pStyle w:val="Nvel01-SemNumerao"/>
        <w:spacing w:before="0" w:after="0" w:line="360" w:lineRule="auto"/>
        <w:rPr>
          <w:color w:val="000000" w:themeColor="text1"/>
        </w:rPr>
      </w:pPr>
      <w:r w:rsidRPr="009528CC">
        <w:rPr>
          <w:color w:val="000000" w:themeColor="text1"/>
        </w:rPr>
        <w:t>Qualificação Técnica</w:t>
      </w:r>
    </w:p>
    <w:p w14:paraId="5A6DE1E7" w14:textId="77777777" w:rsidR="009528CC" w:rsidRPr="009528CC" w:rsidRDefault="009528CC" w:rsidP="009528CC">
      <w:pPr>
        <w:pStyle w:val="Nvel2-Red"/>
        <w:spacing w:before="0" w:after="0" w:line="360" w:lineRule="auto"/>
        <w:ind w:left="0" w:firstLine="0"/>
        <w:rPr>
          <w:i w:val="0"/>
          <w:iCs w:val="0"/>
          <w:color w:val="000000" w:themeColor="text1"/>
        </w:rPr>
      </w:pPr>
      <w:r w:rsidRPr="009528CC">
        <w:rPr>
          <w:i w:val="0"/>
          <w:iCs w:val="0"/>
          <w:color w:val="000000" w:themeColor="text1"/>
        </w:rPr>
        <w:t>Certificado de registro da empresa no CRC – Conselho Regional de Contabilidade e no CRA – Conselho Regional de Administração, em plena vigência, conforme Art. 67, Inciso II da Lei 14.133/21, bem como comprovação do responsável técnico perante o(s) órgão(s);</w:t>
      </w:r>
    </w:p>
    <w:p w14:paraId="44805041"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Sociedades empresárias estrangeiras atenderão à exigência por meio da apresentação, no momento da assinatura do contrato, da solicitação de registro perante a entidade profissional competente no Brasil.</w:t>
      </w:r>
    </w:p>
    <w:p w14:paraId="0993B8B1" w14:textId="77777777" w:rsidR="009528CC" w:rsidRPr="009528CC" w:rsidRDefault="009528CC" w:rsidP="009528CC">
      <w:pPr>
        <w:pStyle w:val="Nvel2-Red"/>
        <w:spacing w:before="0" w:after="0" w:line="360" w:lineRule="auto"/>
        <w:ind w:left="0" w:firstLine="0"/>
        <w:rPr>
          <w:i w:val="0"/>
          <w:iCs w:val="0"/>
          <w:color w:val="000000" w:themeColor="text1"/>
        </w:rPr>
      </w:pPr>
      <w:r w:rsidRPr="009528CC">
        <w:rPr>
          <w:i w:val="0"/>
          <w:iCs w:val="0"/>
          <w:color w:val="000000" w:themeColor="text1"/>
        </w:rPr>
        <w:t>Profissional formado em Ciências Contábeis, com especialização em Controladoria, Auditoria Contábil, Planejamento e/ou especialização em Finanças e Controladoria, e/ou especialização em Gestão Tributária, Financeira e Controladoria;</w:t>
      </w:r>
    </w:p>
    <w:p w14:paraId="03210112" w14:textId="77777777" w:rsidR="009528CC" w:rsidRPr="009528CC" w:rsidRDefault="009528CC" w:rsidP="009528CC">
      <w:pPr>
        <w:pStyle w:val="Nvel2-Red"/>
        <w:spacing w:before="0" w:after="0" w:line="360" w:lineRule="auto"/>
        <w:ind w:left="0" w:firstLine="0"/>
        <w:rPr>
          <w:i w:val="0"/>
          <w:iCs w:val="0"/>
          <w:color w:val="000000" w:themeColor="text1"/>
        </w:rPr>
      </w:pPr>
      <w:r w:rsidRPr="009528CC">
        <w:rPr>
          <w:i w:val="0"/>
          <w:iCs w:val="0"/>
          <w:color w:val="000000" w:themeColor="text1"/>
        </w:rPr>
        <w:t>Profissional formado em Administração, especialista em Controladoria e Finanças;</w:t>
      </w:r>
    </w:p>
    <w:p w14:paraId="2432CDCE" w14:textId="77777777" w:rsidR="009528CC" w:rsidRPr="009528CC" w:rsidRDefault="009528CC" w:rsidP="009528CC">
      <w:pPr>
        <w:pStyle w:val="Nvel2-Red"/>
        <w:spacing w:before="0" w:after="0" w:line="360" w:lineRule="auto"/>
        <w:ind w:left="0" w:firstLine="0"/>
        <w:rPr>
          <w:i w:val="0"/>
          <w:iCs w:val="0"/>
          <w:color w:val="000000" w:themeColor="text1"/>
        </w:rPr>
      </w:pPr>
      <w:r w:rsidRPr="009528CC">
        <w:rPr>
          <w:i w:val="0"/>
          <w:iCs w:val="0"/>
          <w:color w:val="000000" w:themeColor="text1"/>
        </w:rPr>
        <w:t>Profissional formado em Direito, com especialização em Direito Administrativo, Direito Público ou Gestão Pública;</w:t>
      </w:r>
    </w:p>
    <w:p w14:paraId="4C0E2F81" w14:textId="77777777" w:rsidR="009528CC" w:rsidRPr="009528CC" w:rsidRDefault="009528CC" w:rsidP="009528CC">
      <w:pPr>
        <w:pStyle w:val="Nvel2-Red"/>
        <w:spacing w:before="0" w:after="0" w:line="360" w:lineRule="auto"/>
        <w:ind w:left="0" w:firstLine="0"/>
        <w:rPr>
          <w:i w:val="0"/>
          <w:iCs w:val="0"/>
          <w:color w:val="000000" w:themeColor="text1"/>
        </w:rPr>
      </w:pPr>
      <w:r w:rsidRPr="009528CC">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atestados ou declaração, emitidos por pessoas jurídicas de direito público ou privado.</w:t>
      </w:r>
    </w:p>
    <w:p w14:paraId="57414646"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 xml:space="preserve">Para fins da comprovação de que trata este subitem, os atestados deverão dizer respeito a contratos executados com as seguintes características mínimas: </w:t>
      </w:r>
    </w:p>
    <w:p w14:paraId="7E31C02C" w14:textId="77777777" w:rsidR="009528CC" w:rsidRPr="009528CC" w:rsidRDefault="009528CC" w:rsidP="009528CC">
      <w:pPr>
        <w:pStyle w:val="Nvel4-R"/>
        <w:spacing w:before="0" w:after="0" w:line="360" w:lineRule="auto"/>
        <w:ind w:left="1134" w:firstLine="0"/>
        <w:rPr>
          <w:i w:val="0"/>
          <w:iCs w:val="0"/>
          <w:color w:val="000000" w:themeColor="text1"/>
        </w:rPr>
      </w:pPr>
      <w:r w:rsidRPr="009528CC">
        <w:rPr>
          <w:i w:val="0"/>
          <w:iCs w:val="0"/>
          <w:color w:val="000000" w:themeColor="text1"/>
        </w:rPr>
        <w:t>Serviços de desenvolvimento, treinamento e acompanhamento presencial e on-line na elaboração de projetos técnicos, conforme Item 1.1 deste Termo de Referência.</w:t>
      </w:r>
    </w:p>
    <w:p w14:paraId="55A64288"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Será admitida, para fins de comprovação de quantitativo mínimo, a apresentação e o somatório de diferentes atestados executados de forma concomitante.</w:t>
      </w:r>
    </w:p>
    <w:p w14:paraId="665340A2" w14:textId="77777777" w:rsidR="009528CC" w:rsidRPr="009528CC" w:rsidRDefault="009528CC" w:rsidP="009528CC">
      <w:pPr>
        <w:pStyle w:val="Nvel3-R"/>
        <w:spacing w:before="0" w:after="0" w:line="360" w:lineRule="auto"/>
        <w:ind w:left="709" w:firstLine="0"/>
        <w:rPr>
          <w:i w:val="0"/>
          <w:iCs w:val="0"/>
          <w:color w:val="000000" w:themeColor="text1"/>
          <w:shd w:val="clear" w:color="auto" w:fill="FFFF00"/>
        </w:rPr>
      </w:pPr>
      <w:r w:rsidRPr="009528CC">
        <w:rPr>
          <w:i w:val="0"/>
          <w:iCs w:val="0"/>
          <w:color w:val="000000" w:themeColor="text1"/>
        </w:rPr>
        <w:t>Os atestados de capacidade técnica poderão ser apresentados em nome da matriz ou da filial do fornecedor.</w:t>
      </w:r>
    </w:p>
    <w:p w14:paraId="22E36FE7"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0A48BDB9"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Quanto à capacidade técnico-profissional deverá atender premissas da Lei 14.133/2021, quando a proponente deverá dispor de um quadro de profissionais capacitados para executar os serviços pretendidos pela Administração, e deverá comprovar através de:</w:t>
      </w:r>
    </w:p>
    <w:p w14:paraId="23A31CA7"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Declaração da proponente, indicando o responsável (eis) técnico (s) geral pela prestação dos serviços, o(s) qual(</w:t>
      </w:r>
      <w:proofErr w:type="spellStart"/>
      <w:r w:rsidRPr="009528CC">
        <w:rPr>
          <w:color w:val="000000" w:themeColor="text1"/>
        </w:rPr>
        <w:t>is</w:t>
      </w:r>
      <w:proofErr w:type="spellEnd"/>
      <w:r w:rsidRPr="009528CC">
        <w:rPr>
          <w:color w:val="000000" w:themeColor="text1"/>
        </w:rPr>
        <w:t>) deverá(</w:t>
      </w:r>
      <w:proofErr w:type="spellStart"/>
      <w:r w:rsidRPr="009528CC">
        <w:rPr>
          <w:color w:val="000000" w:themeColor="text1"/>
        </w:rPr>
        <w:t>ão</w:t>
      </w:r>
      <w:proofErr w:type="spellEnd"/>
      <w:r w:rsidRPr="009528CC">
        <w:rPr>
          <w:color w:val="000000" w:themeColor="text1"/>
        </w:rPr>
        <w:t>) fazer parte do quadro permanente da empresa, na condição de sócio, empregado registrado ou contrato de prestação de serviços, devendo a proponente juntar os documentos comprobatórios de uma das situações estabelecidas;</w:t>
      </w:r>
    </w:p>
    <w:p w14:paraId="438F0038"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Atestado de capacidade técnico profissional emitido em favor do responsável técnico indicado pela proponente no item “1”, atestando que o mesmo desempenhou atividades pertinentes ao objeto da licitação;</w:t>
      </w:r>
    </w:p>
    <w:p w14:paraId="60083E1B"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No decorrer da execução dos serviços, os profissionais de que trata o item a) poderão ser substituídos, nos termos do artigo 67, §6º da Lei n° 14.133/21, por profissionais de experiência equivalente ou superior, desde que a substituição seja aprovada pela Administração.</w:t>
      </w:r>
    </w:p>
    <w:p w14:paraId="374382E0"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Comprovação de vínculo, através de registro em carteira e ficha de registro ou contrato de prestação de serviços, entre o(s) profissional(</w:t>
      </w:r>
      <w:proofErr w:type="spellStart"/>
      <w:r w:rsidRPr="009528CC">
        <w:rPr>
          <w:color w:val="000000" w:themeColor="text1"/>
        </w:rPr>
        <w:t>is</w:t>
      </w:r>
      <w:proofErr w:type="spellEnd"/>
      <w:r w:rsidRPr="009528CC">
        <w:rPr>
          <w:color w:val="000000" w:themeColor="text1"/>
        </w:rPr>
        <w:t>) indicados para execução dos serviços e a proponente.</w:t>
      </w:r>
    </w:p>
    <w:p w14:paraId="3400A8E3"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Caso admitida a participação de cooperativas, será exigida a seguinte documentação complementar:</w:t>
      </w:r>
    </w:p>
    <w:p w14:paraId="185BDA51"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9528CC">
        <w:rPr>
          <w:color w:val="000000" w:themeColor="text1"/>
        </w:rPr>
        <w:t>arts</w:t>
      </w:r>
      <w:proofErr w:type="spellEnd"/>
      <w:r w:rsidRPr="009528CC">
        <w:rPr>
          <w:color w:val="000000" w:themeColor="text1"/>
        </w:rPr>
        <w:t>. 4º, inciso XI, 21, inciso I e 42, §§2º a 6º da Lei n. 5.764, de 1971;</w:t>
      </w:r>
    </w:p>
    <w:p w14:paraId="16D324B4"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A declaração de regularidade de situação do contribuinte individual – DRSCI, para cada um dos cooperados indicados;</w:t>
      </w:r>
    </w:p>
    <w:p w14:paraId="3D33C79C"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 xml:space="preserve">A comprovação do capital social proporcional ao número de cooperados necessários à prestação do serviço; </w:t>
      </w:r>
    </w:p>
    <w:p w14:paraId="067D8AAF"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O registro previsto na Lei n. 5.764, de 1971, art. 107;</w:t>
      </w:r>
    </w:p>
    <w:p w14:paraId="193E1B57"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 xml:space="preserve"> A comprovação de integração das respectivas quotas-partes por parte dos cooperados que executarão o contrato;</w:t>
      </w:r>
    </w:p>
    <w:p w14:paraId="7EABA22E"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1979CD27"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A última auditoria contábil-financeira da cooperativa, conforme dispõe o art. 112 da Lei n. 5.764, de 1971, ou uma declaração, sob as penas da lei, de que tal auditoria não foi exigida pelo órgão fiscalizador.</w:t>
      </w:r>
    </w:p>
    <w:p w14:paraId="70C0102E" w14:textId="77777777" w:rsidR="009528CC" w:rsidRPr="009528CC" w:rsidRDefault="009528CC" w:rsidP="009528CC">
      <w:pPr>
        <w:pStyle w:val="Nivel01"/>
        <w:spacing w:before="0" w:line="360" w:lineRule="auto"/>
        <w:rPr>
          <w:color w:val="000000" w:themeColor="text1"/>
        </w:rPr>
      </w:pPr>
      <w:r w:rsidRPr="009528CC">
        <w:rPr>
          <w:color w:val="000000" w:themeColor="text1"/>
        </w:rPr>
        <w:t>ESTIMATIVAS DO VALOR DA CONTRATAÇÃO</w:t>
      </w:r>
    </w:p>
    <w:p w14:paraId="1339ABB3"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 xml:space="preserve">O custo estimado total da contratação é de </w:t>
      </w:r>
      <w:r w:rsidRPr="009528CC">
        <w:rPr>
          <w:b/>
          <w:bCs/>
          <w:color w:val="000000" w:themeColor="text1"/>
        </w:rPr>
        <w:t xml:space="preserve">R$ </w:t>
      </w:r>
      <w:r w:rsidRPr="009528CC">
        <w:rPr>
          <w:b/>
          <w:bCs/>
          <w:color w:val="000000" w:themeColor="text1"/>
          <w:shd w:val="clear" w:color="auto" w:fill="FFFFFF" w:themeFill="background1"/>
        </w:rPr>
        <w:fldChar w:fldCharType="begin">
          <w:ffData>
            <w:name w:val="Texto74"/>
            <w:enabled/>
            <w:calcOnExit w:val="0"/>
            <w:textInput/>
          </w:ffData>
        </w:fldChar>
      </w:r>
      <w:r w:rsidRPr="009528CC">
        <w:rPr>
          <w:b/>
          <w:bCs/>
          <w:color w:val="000000" w:themeColor="text1"/>
          <w:shd w:val="clear" w:color="auto" w:fill="FFFFFF" w:themeFill="background1"/>
        </w:rPr>
        <w:instrText xml:space="preserve"> FORMTEXT </w:instrText>
      </w:r>
      <w:r w:rsidRPr="009528CC">
        <w:rPr>
          <w:b/>
          <w:bCs/>
          <w:color w:val="000000" w:themeColor="text1"/>
          <w:shd w:val="clear" w:color="auto" w:fill="FFFFFF" w:themeFill="background1"/>
        </w:rPr>
      </w:r>
      <w:r w:rsidRPr="009528CC">
        <w:rPr>
          <w:b/>
          <w:bCs/>
          <w:color w:val="000000" w:themeColor="text1"/>
          <w:shd w:val="clear" w:color="auto" w:fill="FFFFFF" w:themeFill="background1"/>
        </w:rPr>
        <w:fldChar w:fldCharType="separate"/>
      </w:r>
      <w:r w:rsidRPr="009528CC">
        <w:rPr>
          <w:b/>
          <w:color w:val="000000" w:themeColor="text1"/>
        </w:rPr>
        <w:t>59.676,12</w:t>
      </w:r>
      <w:r w:rsidRPr="009528CC">
        <w:rPr>
          <w:b/>
          <w:bCs/>
          <w:color w:val="000000" w:themeColor="text1"/>
          <w:shd w:val="clear" w:color="auto" w:fill="FFFFFF" w:themeFill="background1"/>
        </w:rPr>
        <w:fldChar w:fldCharType="end"/>
      </w:r>
      <w:r w:rsidRPr="009528CC">
        <w:rPr>
          <w:color w:val="000000" w:themeColor="text1"/>
        </w:rPr>
        <w:t xml:space="preserve"> (</w:t>
      </w:r>
      <w:r w:rsidRPr="009528CC">
        <w:rPr>
          <w:color w:val="000000" w:themeColor="text1"/>
          <w:shd w:val="clear" w:color="auto" w:fill="FFFFFF" w:themeFill="background1"/>
        </w:rPr>
        <w:fldChar w:fldCharType="begin">
          <w:ffData>
            <w:name w:val="Texto74"/>
            <w:enabled/>
            <w:calcOnExit w:val="0"/>
            <w:textInput/>
          </w:ffData>
        </w:fldChar>
      </w:r>
      <w:r w:rsidRPr="009528CC">
        <w:rPr>
          <w:color w:val="000000" w:themeColor="text1"/>
          <w:shd w:val="clear" w:color="auto" w:fill="FFFFFF" w:themeFill="background1"/>
        </w:rPr>
        <w:instrText xml:space="preserve"> FORMTEXT </w:instrText>
      </w:r>
      <w:r w:rsidRPr="009528CC">
        <w:rPr>
          <w:color w:val="000000" w:themeColor="text1"/>
          <w:shd w:val="clear" w:color="auto" w:fill="FFFFFF" w:themeFill="background1"/>
        </w:rPr>
      </w:r>
      <w:r w:rsidRPr="009528CC">
        <w:rPr>
          <w:color w:val="000000" w:themeColor="text1"/>
          <w:shd w:val="clear" w:color="auto" w:fill="FFFFFF" w:themeFill="background1"/>
        </w:rPr>
        <w:fldChar w:fldCharType="separate"/>
      </w:r>
      <w:r w:rsidRPr="009528CC">
        <w:rPr>
          <w:color w:val="000000" w:themeColor="text1"/>
        </w:rPr>
        <w:t>cinquenta e nove mil seiscentos e setenta e seis reais e doze centavos</w:t>
      </w:r>
      <w:r w:rsidRPr="009528CC">
        <w:rPr>
          <w:color w:val="000000" w:themeColor="text1"/>
          <w:shd w:val="clear" w:color="auto" w:fill="FFFFFF" w:themeFill="background1"/>
        </w:rPr>
        <w:fldChar w:fldCharType="end"/>
      </w:r>
      <w:r w:rsidRPr="009528CC">
        <w:rPr>
          <w:color w:val="000000" w:themeColor="text1"/>
        </w:rPr>
        <w:t>), conforme custos unitários apostos na contida no ITEM 1.1 deste termo de referência.</w:t>
      </w:r>
    </w:p>
    <w:p w14:paraId="267CB697"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9757A0D"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9528CC">
          <w:rPr>
            <w:i w:val="0"/>
            <w:iCs w:val="0"/>
            <w:color w:val="000000" w:themeColor="text1"/>
          </w:rPr>
          <w:t>línea “d” do inciso II do caput do art. 124 da Lei nº 14.133, de 2021;</w:t>
        </w:r>
      </w:hyperlink>
    </w:p>
    <w:p w14:paraId="4AD80B3B"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em caso de criação, alteração ou extinção de quaisquer tributos ou encargos legais ou superveniência de disposições legais, com comprovada repercussão sobre os preços registrados;</w:t>
      </w:r>
    </w:p>
    <w:p w14:paraId="5D33AD59"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serão reajustados os preços registrados, respeitada a contagem da anualidade e o índice previsto para a contratação; ou</w:t>
      </w:r>
    </w:p>
    <w:p w14:paraId="228E2426" w14:textId="77777777" w:rsidR="009528CC" w:rsidRPr="009528CC" w:rsidRDefault="009528CC" w:rsidP="009528CC">
      <w:pPr>
        <w:pStyle w:val="Nvel3-R"/>
        <w:spacing w:before="0" w:after="0" w:line="360" w:lineRule="auto"/>
        <w:ind w:left="709" w:firstLine="0"/>
        <w:rPr>
          <w:i w:val="0"/>
          <w:iCs w:val="0"/>
          <w:color w:val="000000" w:themeColor="text1"/>
        </w:rPr>
      </w:pPr>
      <w:r w:rsidRPr="009528CC">
        <w:rPr>
          <w:i w:val="0"/>
          <w:iCs w:val="0"/>
          <w:color w:val="000000" w:themeColor="text1"/>
        </w:rPr>
        <w:t>poderão ser repactuados, a pedido do interessado, conforme critérios definidos para a contratação.</w:t>
      </w:r>
    </w:p>
    <w:p w14:paraId="420D8019" w14:textId="77777777" w:rsidR="009528CC" w:rsidRPr="009528CC" w:rsidRDefault="009528CC" w:rsidP="009528CC">
      <w:pPr>
        <w:pStyle w:val="Nivel01"/>
        <w:spacing w:before="0" w:line="360" w:lineRule="auto"/>
        <w:rPr>
          <w:color w:val="000000" w:themeColor="text1"/>
        </w:rPr>
      </w:pPr>
      <w:r w:rsidRPr="009528CC">
        <w:rPr>
          <w:color w:val="000000" w:themeColor="text1"/>
        </w:rPr>
        <w:t>ADEQUAÇÃO ORÇAMENTÁRIA</w:t>
      </w:r>
    </w:p>
    <w:p w14:paraId="1AF82510"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As despesas decorrentes da presente contratação correrão à conta de recursos específicos consignados no Orçamento do Município.</w:t>
      </w:r>
    </w:p>
    <w:p w14:paraId="3CB29275" w14:textId="77777777" w:rsidR="009528CC" w:rsidRPr="009528CC" w:rsidRDefault="009528CC" w:rsidP="009528CC">
      <w:pPr>
        <w:pStyle w:val="Nivel3"/>
        <w:spacing w:before="0" w:after="0" w:line="360" w:lineRule="auto"/>
        <w:ind w:left="709" w:firstLine="0"/>
        <w:rPr>
          <w:color w:val="000000" w:themeColor="text1"/>
        </w:rPr>
      </w:pPr>
      <w:r w:rsidRPr="009528CC">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9528CC" w:rsidRPr="009528CC" w14:paraId="3476AE55" w14:textId="77777777" w:rsidTr="009528CC">
        <w:tc>
          <w:tcPr>
            <w:tcW w:w="1919" w:type="dxa"/>
            <w:shd w:val="clear" w:color="auto" w:fill="auto"/>
            <w:vAlign w:val="center"/>
          </w:tcPr>
          <w:p w14:paraId="29A95C76"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Exercício</w:t>
            </w:r>
          </w:p>
        </w:tc>
        <w:tc>
          <w:tcPr>
            <w:tcW w:w="1952" w:type="dxa"/>
            <w:shd w:val="clear" w:color="auto" w:fill="auto"/>
            <w:vAlign w:val="center"/>
          </w:tcPr>
          <w:p w14:paraId="614CD90E"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Conta Despesa</w:t>
            </w:r>
          </w:p>
        </w:tc>
        <w:tc>
          <w:tcPr>
            <w:tcW w:w="5768" w:type="dxa"/>
            <w:gridSpan w:val="2"/>
            <w:shd w:val="clear" w:color="auto" w:fill="auto"/>
            <w:vAlign w:val="center"/>
          </w:tcPr>
          <w:p w14:paraId="5C2FE525"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Funcional Programática</w:t>
            </w:r>
          </w:p>
        </w:tc>
      </w:tr>
      <w:tr w:rsidR="009528CC" w:rsidRPr="009528CC" w14:paraId="3AABDAA1" w14:textId="77777777" w:rsidTr="009528CC">
        <w:tc>
          <w:tcPr>
            <w:tcW w:w="1919" w:type="dxa"/>
            <w:shd w:val="clear" w:color="auto" w:fill="auto"/>
          </w:tcPr>
          <w:p w14:paraId="480AD050"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eastAsia="Times New Roman" w:hAnsi="Arial" w:cs="Arial"/>
                <w:color w:val="000000" w:themeColor="text1"/>
                <w:sz w:val="20"/>
                <w:szCs w:val="20"/>
              </w:rPr>
              <w:t>2024</w:t>
            </w:r>
          </w:p>
        </w:tc>
        <w:tc>
          <w:tcPr>
            <w:tcW w:w="1952" w:type="dxa"/>
            <w:shd w:val="clear" w:color="auto" w:fill="auto"/>
          </w:tcPr>
          <w:p w14:paraId="61E67A4E"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00390</w:t>
            </w:r>
          </w:p>
        </w:tc>
        <w:tc>
          <w:tcPr>
            <w:tcW w:w="3267" w:type="dxa"/>
            <w:shd w:val="clear" w:color="auto" w:fill="auto"/>
          </w:tcPr>
          <w:p w14:paraId="61EEFC18"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03.003.04.122.0002-2006</w:t>
            </w:r>
          </w:p>
        </w:tc>
        <w:tc>
          <w:tcPr>
            <w:tcW w:w="2501" w:type="dxa"/>
            <w:shd w:val="clear" w:color="auto" w:fill="auto"/>
          </w:tcPr>
          <w:p w14:paraId="284A04EE" w14:textId="77777777" w:rsidR="009528CC" w:rsidRPr="009528CC" w:rsidRDefault="009528CC" w:rsidP="009528CC">
            <w:pPr>
              <w:spacing w:line="360" w:lineRule="auto"/>
              <w:jc w:val="center"/>
              <w:rPr>
                <w:rFonts w:ascii="Arial" w:hAnsi="Arial" w:cs="Arial"/>
                <w:color w:val="000000" w:themeColor="text1"/>
                <w:sz w:val="20"/>
                <w:szCs w:val="20"/>
              </w:rPr>
            </w:pPr>
            <w:r w:rsidRPr="009528CC">
              <w:rPr>
                <w:rFonts w:ascii="Arial" w:eastAsia="Arial Unicode MS" w:hAnsi="Arial" w:cs="Arial"/>
                <w:color w:val="000000" w:themeColor="text1"/>
                <w:sz w:val="20"/>
                <w:szCs w:val="20"/>
              </w:rPr>
              <w:t>3.3.90.39.00.00</w:t>
            </w:r>
          </w:p>
        </w:tc>
      </w:tr>
    </w:tbl>
    <w:p w14:paraId="6DEF26DB" w14:textId="77777777" w:rsidR="009528CC" w:rsidRPr="009528CC" w:rsidRDefault="009528CC" w:rsidP="009528CC">
      <w:pPr>
        <w:pStyle w:val="Nivel2"/>
        <w:spacing w:before="0" w:after="0" w:line="360" w:lineRule="auto"/>
        <w:ind w:left="0" w:firstLine="0"/>
        <w:rPr>
          <w:color w:val="000000" w:themeColor="text1"/>
        </w:rPr>
      </w:pPr>
      <w:r w:rsidRPr="009528CC">
        <w:rPr>
          <w:color w:val="000000" w:themeColor="text1"/>
        </w:rPr>
        <w:t>A dotação relativa aos exercícios financeiros subsequentes será indicada após aprovação da Lei Orçamentária respectiva e liberação dos créditos correspondentes, mediante apostilamento.</w:t>
      </w:r>
    </w:p>
    <w:bookmarkEnd w:id="66"/>
    <w:p w14:paraId="0AB28DA2" w14:textId="77777777" w:rsidR="009528CC" w:rsidRPr="009528CC" w:rsidRDefault="009528CC" w:rsidP="009528CC">
      <w:pPr>
        <w:pStyle w:val="Nivel2"/>
        <w:numPr>
          <w:ilvl w:val="0"/>
          <w:numId w:val="0"/>
        </w:numPr>
        <w:spacing w:before="0" w:after="0" w:line="360" w:lineRule="auto"/>
        <w:rPr>
          <w:color w:val="000000" w:themeColor="text1"/>
        </w:rPr>
      </w:pPr>
    </w:p>
    <w:p w14:paraId="7EF02CE1" w14:textId="77777777" w:rsidR="009528CC" w:rsidRPr="009528CC" w:rsidRDefault="009528CC" w:rsidP="009528CC">
      <w:pPr>
        <w:pStyle w:val="Nivel2"/>
        <w:numPr>
          <w:ilvl w:val="0"/>
          <w:numId w:val="0"/>
        </w:numPr>
        <w:spacing w:before="0" w:after="0" w:line="360" w:lineRule="auto"/>
        <w:rPr>
          <w:color w:val="000000" w:themeColor="text1"/>
        </w:rPr>
      </w:pPr>
      <w:r w:rsidRPr="009528CC">
        <w:rPr>
          <w:color w:val="000000" w:themeColor="text1"/>
        </w:rPr>
        <w:t>Marquinho, 12 de agosto de 2024.</w:t>
      </w:r>
      <w:bookmarkEnd w:id="67"/>
    </w:p>
    <w:p w14:paraId="5EF6BA4F" w14:textId="77777777" w:rsidR="009528CC" w:rsidRPr="009528CC" w:rsidRDefault="009528CC" w:rsidP="009528CC">
      <w:pPr>
        <w:pStyle w:val="Nivel2"/>
        <w:numPr>
          <w:ilvl w:val="0"/>
          <w:numId w:val="0"/>
        </w:numPr>
        <w:spacing w:before="0" w:after="0" w:line="360" w:lineRule="auto"/>
        <w:rPr>
          <w:color w:val="000000" w:themeColor="text1"/>
        </w:rPr>
      </w:pPr>
    </w:p>
    <w:p w14:paraId="3A564B3B" w14:textId="77777777" w:rsidR="009528CC" w:rsidRPr="009528CC" w:rsidRDefault="009528CC" w:rsidP="009528CC">
      <w:pPr>
        <w:pStyle w:val="Nivel2"/>
        <w:numPr>
          <w:ilvl w:val="0"/>
          <w:numId w:val="0"/>
        </w:numPr>
        <w:spacing w:before="0" w:after="0" w:line="360" w:lineRule="auto"/>
        <w:rPr>
          <w:color w:val="000000" w:themeColor="text1"/>
        </w:rPr>
      </w:pPr>
    </w:p>
    <w:p w14:paraId="1B90EACE" w14:textId="77777777" w:rsidR="009528CC" w:rsidRPr="009528CC" w:rsidRDefault="009528CC" w:rsidP="009528CC">
      <w:pPr>
        <w:pStyle w:val="Nivel2"/>
        <w:numPr>
          <w:ilvl w:val="0"/>
          <w:numId w:val="0"/>
        </w:numPr>
        <w:spacing w:before="0" w:after="0" w:line="360" w:lineRule="auto"/>
        <w:rPr>
          <w:color w:val="000000" w:themeColor="text1"/>
        </w:rPr>
      </w:pPr>
    </w:p>
    <w:p w14:paraId="218CA88B" w14:textId="77777777" w:rsidR="009528CC" w:rsidRPr="009528CC" w:rsidRDefault="009528CC" w:rsidP="009528CC">
      <w:pPr>
        <w:spacing w:line="360" w:lineRule="auto"/>
        <w:jc w:val="center"/>
        <w:rPr>
          <w:rFonts w:ascii="Arial" w:hAnsi="Arial" w:cs="Arial"/>
          <w:b/>
          <w:bCs/>
          <w:color w:val="000000" w:themeColor="text1"/>
          <w:sz w:val="20"/>
          <w:szCs w:val="20"/>
        </w:rPr>
      </w:pPr>
      <w:r w:rsidRPr="009528CC">
        <w:rPr>
          <w:rFonts w:ascii="Arial" w:hAnsi="Arial" w:cs="Arial"/>
          <w:b/>
          <w:bCs/>
          <w:color w:val="000000" w:themeColor="text1"/>
          <w:sz w:val="20"/>
          <w:szCs w:val="20"/>
        </w:rPr>
        <w:t>SERGIO LUIZ DAL PAI</w:t>
      </w:r>
    </w:p>
    <w:p w14:paraId="72E63521" w14:textId="2C2AAFD1" w:rsidR="00B52EE0" w:rsidRPr="009528CC" w:rsidRDefault="009528CC" w:rsidP="009528CC">
      <w:pPr>
        <w:spacing w:line="360" w:lineRule="auto"/>
        <w:jc w:val="center"/>
        <w:rPr>
          <w:rFonts w:ascii="Arial" w:hAnsi="Arial" w:cs="Arial"/>
          <w:b/>
          <w:color w:val="000000" w:themeColor="text1"/>
          <w:sz w:val="20"/>
          <w:szCs w:val="20"/>
        </w:rPr>
      </w:pPr>
      <w:r w:rsidRPr="009528CC">
        <w:rPr>
          <w:rFonts w:ascii="Arial" w:hAnsi="Arial" w:cs="Arial"/>
          <w:color w:val="000000" w:themeColor="text1"/>
          <w:sz w:val="20"/>
          <w:szCs w:val="20"/>
        </w:rPr>
        <w:t>Secretário Municipal de Administração</w:t>
      </w:r>
      <w:r w:rsidR="00B52EE0" w:rsidRPr="009528CC">
        <w:rPr>
          <w:rFonts w:ascii="Arial" w:hAnsi="Arial" w:cs="Arial"/>
          <w:b/>
          <w:color w:val="000000" w:themeColor="text1"/>
          <w:sz w:val="20"/>
          <w:szCs w:val="20"/>
        </w:rPr>
        <w:br w:type="page"/>
      </w:r>
    </w:p>
    <w:p w14:paraId="5C327FC6" w14:textId="630349BF" w:rsidR="00B52EE0" w:rsidRPr="007F53C5" w:rsidRDefault="00B52EE0" w:rsidP="007F53C5">
      <w:pPr>
        <w:spacing w:line="360" w:lineRule="auto"/>
        <w:jc w:val="center"/>
        <w:rPr>
          <w:rStyle w:val="nfase"/>
          <w:rFonts w:ascii="Arial" w:hAnsi="Arial" w:cs="Arial"/>
          <w:b/>
          <w:i w:val="0"/>
          <w:iCs w:val="0"/>
          <w:color w:val="000000" w:themeColor="text1"/>
          <w:sz w:val="20"/>
          <w:szCs w:val="20"/>
        </w:rPr>
      </w:pPr>
      <w:r w:rsidRPr="007F53C5">
        <w:rPr>
          <w:rStyle w:val="nfase"/>
          <w:rFonts w:ascii="Arial" w:hAnsi="Arial" w:cs="Arial"/>
          <w:b/>
          <w:i w:val="0"/>
          <w:iCs w:val="0"/>
          <w:color w:val="000000" w:themeColor="text1"/>
          <w:sz w:val="20"/>
          <w:szCs w:val="20"/>
        </w:rPr>
        <w:lastRenderedPageBreak/>
        <w:t>APÊNDICE DO ANEXO I</w:t>
      </w:r>
    </w:p>
    <w:p w14:paraId="6D8E6AD9" w14:textId="77777777" w:rsidR="007F53C5" w:rsidRPr="007F53C5" w:rsidRDefault="007F53C5" w:rsidP="007F53C5">
      <w:pPr>
        <w:spacing w:line="360" w:lineRule="auto"/>
        <w:jc w:val="center"/>
        <w:rPr>
          <w:rFonts w:ascii="Arial" w:eastAsia="Times New Roman" w:hAnsi="Arial" w:cs="Arial"/>
          <w:b/>
          <w:bCs/>
          <w:color w:val="000000" w:themeColor="text1"/>
          <w:sz w:val="20"/>
          <w:szCs w:val="20"/>
          <w:u w:val="single"/>
        </w:rPr>
      </w:pPr>
      <w:r w:rsidRPr="007F53C5">
        <w:rPr>
          <w:rFonts w:ascii="Arial" w:eastAsia="Times New Roman" w:hAnsi="Arial" w:cs="Arial"/>
          <w:b/>
          <w:bCs/>
          <w:color w:val="000000" w:themeColor="text1"/>
          <w:sz w:val="20"/>
          <w:szCs w:val="20"/>
          <w:u w:val="single"/>
        </w:rPr>
        <w:t>ESTUDO TÉCNICO PRELIMINAR – ETP</w:t>
      </w:r>
    </w:p>
    <w:p w14:paraId="0BA60BC2" w14:textId="77777777" w:rsidR="007F53C5" w:rsidRPr="007F53C5" w:rsidRDefault="007F53C5" w:rsidP="007F53C5">
      <w:pPr>
        <w:spacing w:line="360" w:lineRule="auto"/>
        <w:ind w:firstLine="570"/>
        <w:jc w:val="both"/>
        <w:rPr>
          <w:rFonts w:ascii="Arial" w:eastAsia="Times New Roman" w:hAnsi="Arial" w:cs="Arial"/>
          <w:color w:val="000000" w:themeColor="text1"/>
          <w:sz w:val="20"/>
          <w:szCs w:val="20"/>
        </w:rPr>
      </w:pPr>
      <w:r w:rsidRPr="007F53C5">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C1DCDF1" w14:textId="77777777" w:rsidR="007F53C5" w:rsidRPr="007F53C5" w:rsidRDefault="007F53C5" w:rsidP="007F53C5">
      <w:pPr>
        <w:pStyle w:val="PargrafodaLista"/>
        <w:numPr>
          <w:ilvl w:val="0"/>
          <w:numId w:val="18"/>
        </w:numPr>
        <w:spacing w:line="360" w:lineRule="auto"/>
        <w:jc w:val="both"/>
        <w:rPr>
          <w:rFonts w:ascii="Arial" w:eastAsia="Times New Roman" w:hAnsi="Arial" w:cs="Arial"/>
          <w:b/>
          <w:bCs/>
          <w:color w:val="000000" w:themeColor="text1"/>
          <w:sz w:val="20"/>
          <w:szCs w:val="20"/>
        </w:rPr>
      </w:pPr>
      <w:bookmarkStart w:id="78" w:name="art18§1i"/>
      <w:bookmarkEnd w:id="78"/>
      <w:r w:rsidRPr="007F53C5">
        <w:rPr>
          <w:rFonts w:ascii="Arial" w:eastAsia="Times New Roman" w:hAnsi="Arial" w:cs="Arial"/>
          <w:b/>
          <w:bCs/>
          <w:color w:val="000000" w:themeColor="text1"/>
          <w:sz w:val="20"/>
          <w:szCs w:val="20"/>
        </w:rPr>
        <w:t>DESCRIÇÃO DA NECESSIDADE DA CONTRATAÇÃO</w:t>
      </w:r>
      <w:r w:rsidRPr="007F53C5">
        <w:rPr>
          <w:rStyle w:val="Refdenotaderodap"/>
          <w:rFonts w:ascii="Arial" w:eastAsia="Times New Roman" w:hAnsi="Arial" w:cs="Arial"/>
          <w:b/>
          <w:bCs/>
          <w:color w:val="000000" w:themeColor="text1"/>
          <w:sz w:val="20"/>
          <w:szCs w:val="20"/>
        </w:rPr>
        <w:footnoteReference w:id="2"/>
      </w:r>
    </w:p>
    <w:p w14:paraId="1E7286CC" w14:textId="77777777" w:rsidR="007F53C5" w:rsidRPr="007F53C5" w:rsidRDefault="007F53C5" w:rsidP="007F53C5">
      <w:pPr>
        <w:spacing w:line="360" w:lineRule="auto"/>
        <w:ind w:firstLine="708"/>
        <w:jc w:val="both"/>
        <w:rPr>
          <w:rFonts w:ascii="Arial" w:hAnsi="Arial" w:cs="Arial"/>
          <w:color w:val="000000" w:themeColor="text1"/>
          <w:sz w:val="20"/>
          <w:szCs w:val="20"/>
        </w:rPr>
      </w:pPr>
      <w:bookmarkStart w:id="79" w:name="art18§1ii"/>
      <w:bookmarkEnd w:id="79"/>
      <w:r w:rsidRPr="007F53C5">
        <w:rPr>
          <w:rFonts w:ascii="Arial" w:hAnsi="Arial" w:cs="Arial"/>
          <w:color w:val="000000" w:themeColor="text1"/>
          <w:sz w:val="20"/>
          <w:szCs w:val="20"/>
        </w:rPr>
        <w:t>A contratação dos serviços ora licitados é imprescindível, pois visa a melhoria dos serviços públicos prestados pelos servidores públicos, sendo que os serviços irão promover melhor integração com os demais setores e auxiliando o munícipe a retirar o melhor da gestão administrativa, contribuindo significativamente para prestar bons serviços aos cidadãos.</w:t>
      </w:r>
    </w:p>
    <w:p w14:paraId="2AA9F77C" w14:textId="77777777" w:rsidR="007F53C5" w:rsidRPr="007F53C5" w:rsidRDefault="007F53C5" w:rsidP="007F53C5">
      <w:pPr>
        <w:spacing w:line="360" w:lineRule="auto"/>
        <w:ind w:firstLine="708"/>
        <w:jc w:val="both"/>
        <w:rPr>
          <w:rFonts w:ascii="Arial" w:hAnsi="Arial" w:cs="Arial"/>
          <w:color w:val="000000" w:themeColor="text1"/>
          <w:sz w:val="20"/>
          <w:szCs w:val="20"/>
        </w:rPr>
      </w:pPr>
      <w:r w:rsidRPr="007F53C5">
        <w:rPr>
          <w:rFonts w:ascii="Arial" w:hAnsi="Arial" w:cs="Arial"/>
          <w:color w:val="000000" w:themeColor="text1"/>
          <w:sz w:val="20"/>
          <w:szCs w:val="20"/>
        </w:rPr>
        <w:t>É de significativa importância buscar métodos para aprimorar os meios de angariar recursos para o Município, pois, somo um Município pequeno com poucas empresas e indústrias, sendo a maior parte da fonte de renda de nossos moradores a agricultura e pecuária. Garantir a adesão com sucesso aos programas estaduais e federais é de necessário para continuar o crescimento do Município.</w:t>
      </w:r>
    </w:p>
    <w:p w14:paraId="55880C70" w14:textId="77777777" w:rsidR="007F53C5" w:rsidRPr="007F53C5" w:rsidRDefault="007F53C5" w:rsidP="007F53C5">
      <w:pPr>
        <w:spacing w:line="360" w:lineRule="auto"/>
        <w:ind w:firstLine="708"/>
        <w:jc w:val="both"/>
        <w:rPr>
          <w:rFonts w:ascii="Arial" w:hAnsi="Arial" w:cs="Arial"/>
          <w:color w:val="000000" w:themeColor="text1"/>
          <w:sz w:val="20"/>
          <w:szCs w:val="20"/>
        </w:rPr>
      </w:pPr>
      <w:r w:rsidRPr="007F53C5">
        <w:rPr>
          <w:rFonts w:ascii="Arial" w:hAnsi="Arial" w:cs="Arial"/>
          <w:bCs/>
          <w:color w:val="000000" w:themeColor="text1"/>
          <w:sz w:val="20"/>
          <w:szCs w:val="20"/>
        </w:rPr>
        <w:t>Os serviços de viabilização de recursos, do Governo Federal e Estadual, demandam um profundo conhecimento em diversas áreas como contabilidade, direito administrativo, habilidades para trabalhar com diversos sistemas Federais e Estaduais</w:t>
      </w:r>
    </w:p>
    <w:p w14:paraId="5F520DF6" w14:textId="77777777" w:rsidR="007F53C5" w:rsidRPr="007F53C5" w:rsidRDefault="007F53C5" w:rsidP="007F53C5">
      <w:pPr>
        <w:spacing w:line="360" w:lineRule="auto"/>
        <w:ind w:firstLine="708"/>
        <w:jc w:val="both"/>
        <w:rPr>
          <w:rFonts w:ascii="Arial" w:hAnsi="Arial" w:cs="Arial"/>
          <w:color w:val="000000" w:themeColor="text1"/>
          <w:sz w:val="20"/>
          <w:szCs w:val="20"/>
        </w:rPr>
      </w:pPr>
      <w:r w:rsidRPr="007F53C5">
        <w:rPr>
          <w:rFonts w:ascii="Arial" w:hAnsi="Arial" w:cs="Arial"/>
          <w:color w:val="000000" w:themeColor="text1"/>
          <w:sz w:val="20"/>
          <w:szCs w:val="20"/>
        </w:rPr>
        <w:t>Com esta contratação espera-se que instruindo os funcionários responsáveis e contando com o auxílio da equipe da empresa contratada possamos obter melhores resultados junto aos programas:</w:t>
      </w:r>
    </w:p>
    <w:p w14:paraId="69EE7812" w14:textId="77777777" w:rsidR="007F53C5" w:rsidRPr="007F53C5" w:rsidRDefault="007F53C5" w:rsidP="007F53C5">
      <w:pPr>
        <w:spacing w:line="360" w:lineRule="auto"/>
        <w:ind w:firstLine="570"/>
        <w:jc w:val="both"/>
        <w:rPr>
          <w:rFonts w:ascii="Arial" w:hAnsi="Arial" w:cs="Arial"/>
          <w:color w:val="000000" w:themeColor="text1"/>
          <w:sz w:val="20"/>
          <w:szCs w:val="20"/>
        </w:rPr>
      </w:pPr>
      <w:r w:rsidRPr="007F53C5">
        <w:rPr>
          <w:rFonts w:ascii="Arial" w:hAnsi="Arial" w:cs="Arial"/>
          <w:color w:val="000000" w:themeColor="text1"/>
          <w:sz w:val="20"/>
          <w:szCs w:val="20"/>
        </w:rPr>
        <w:t xml:space="preserve">Novo FUNDEB,  Elaboração do Plano das Ações Articuladas – PAR4, </w:t>
      </w:r>
      <w:r w:rsidRPr="007F53C5">
        <w:rPr>
          <w:rFonts w:ascii="Arial" w:eastAsia="Tahoma" w:hAnsi="Arial" w:cs="Arial"/>
          <w:color w:val="000000" w:themeColor="text1"/>
          <w:sz w:val="20"/>
          <w:szCs w:val="20"/>
        </w:rPr>
        <w:t>+PNE (SIMEC),</w:t>
      </w:r>
      <w:r w:rsidRPr="007F53C5">
        <w:rPr>
          <w:rFonts w:ascii="Arial" w:hAnsi="Arial" w:cs="Arial"/>
          <w:color w:val="000000" w:themeColor="text1"/>
          <w:sz w:val="20"/>
          <w:szCs w:val="20"/>
        </w:rPr>
        <w:t xml:space="preserve"> </w:t>
      </w:r>
      <w:r w:rsidRPr="007F53C5">
        <w:rPr>
          <w:rFonts w:ascii="Arial" w:eastAsia="Tahoma" w:hAnsi="Arial" w:cs="Arial"/>
          <w:color w:val="000000" w:themeColor="text1"/>
          <w:sz w:val="20"/>
          <w:szCs w:val="20"/>
        </w:rPr>
        <w:t>PNDL – LIVROS,</w:t>
      </w:r>
      <w:r w:rsidRPr="007F53C5">
        <w:rPr>
          <w:rFonts w:ascii="Arial" w:hAnsi="Arial" w:cs="Arial"/>
          <w:color w:val="000000" w:themeColor="text1"/>
          <w:sz w:val="20"/>
          <w:szCs w:val="20"/>
        </w:rPr>
        <w:t xml:space="preserve"> </w:t>
      </w:r>
      <w:r w:rsidRPr="007F53C5">
        <w:rPr>
          <w:rFonts w:ascii="Arial" w:eastAsia="Tahoma" w:hAnsi="Arial" w:cs="Arial"/>
          <w:color w:val="000000" w:themeColor="text1"/>
          <w:sz w:val="20"/>
          <w:szCs w:val="20"/>
        </w:rPr>
        <w:t>PDDE INTERATIVO</w:t>
      </w:r>
      <w:r w:rsidRPr="007F53C5">
        <w:rPr>
          <w:rFonts w:ascii="Arial" w:hAnsi="Arial" w:cs="Arial"/>
          <w:color w:val="000000" w:themeColor="text1"/>
          <w:sz w:val="20"/>
          <w:szCs w:val="20"/>
        </w:rPr>
        <w:t xml:space="preserve">, </w:t>
      </w:r>
      <w:r w:rsidRPr="007F53C5">
        <w:rPr>
          <w:rFonts w:ascii="Arial" w:eastAsia="Tahoma" w:hAnsi="Arial" w:cs="Arial"/>
          <w:color w:val="000000" w:themeColor="text1"/>
          <w:sz w:val="20"/>
          <w:szCs w:val="20"/>
        </w:rPr>
        <w:t>PDDE WEB,</w:t>
      </w:r>
      <w:r w:rsidRPr="007F53C5">
        <w:rPr>
          <w:rFonts w:ascii="Arial" w:hAnsi="Arial" w:cs="Arial"/>
          <w:color w:val="000000" w:themeColor="text1"/>
          <w:sz w:val="20"/>
          <w:szCs w:val="20"/>
        </w:rPr>
        <w:t xml:space="preserve"> </w:t>
      </w:r>
      <w:r w:rsidRPr="007F53C5">
        <w:rPr>
          <w:rFonts w:ascii="Arial" w:eastAsia="Tahoma" w:hAnsi="Arial" w:cs="Arial"/>
          <w:color w:val="000000" w:themeColor="text1"/>
          <w:sz w:val="20"/>
          <w:szCs w:val="20"/>
        </w:rPr>
        <w:t>CACS FUNDEB,</w:t>
      </w:r>
      <w:r w:rsidRPr="007F53C5">
        <w:rPr>
          <w:rFonts w:ascii="Arial" w:hAnsi="Arial" w:cs="Arial"/>
          <w:color w:val="000000" w:themeColor="text1"/>
          <w:sz w:val="20"/>
          <w:szCs w:val="20"/>
        </w:rPr>
        <w:t xml:space="preserve"> </w:t>
      </w:r>
      <w:r w:rsidRPr="007F53C5">
        <w:rPr>
          <w:rFonts w:ascii="Arial" w:eastAsia="Tahoma" w:hAnsi="Arial" w:cs="Arial"/>
          <w:color w:val="000000" w:themeColor="text1"/>
          <w:sz w:val="20"/>
          <w:szCs w:val="20"/>
        </w:rPr>
        <w:t>SIOPE MAVS,</w:t>
      </w:r>
      <w:r w:rsidRPr="007F53C5">
        <w:rPr>
          <w:rFonts w:ascii="Arial" w:hAnsi="Arial" w:cs="Arial"/>
          <w:color w:val="000000" w:themeColor="text1"/>
          <w:sz w:val="20"/>
          <w:szCs w:val="20"/>
        </w:rPr>
        <w:t xml:space="preserve"> </w:t>
      </w:r>
      <w:r w:rsidRPr="007F53C5">
        <w:rPr>
          <w:rFonts w:ascii="Arial" w:eastAsia="Tahoma" w:hAnsi="Arial" w:cs="Arial"/>
          <w:color w:val="000000" w:themeColor="text1"/>
          <w:sz w:val="20"/>
          <w:szCs w:val="20"/>
        </w:rPr>
        <w:t>PNATE,</w:t>
      </w:r>
      <w:r w:rsidRPr="007F53C5">
        <w:rPr>
          <w:rFonts w:ascii="Arial" w:hAnsi="Arial" w:cs="Arial"/>
          <w:color w:val="000000" w:themeColor="text1"/>
          <w:sz w:val="20"/>
          <w:szCs w:val="20"/>
        </w:rPr>
        <w:t xml:space="preserve"> SETE, </w:t>
      </w:r>
      <w:r w:rsidRPr="007F53C5">
        <w:rPr>
          <w:rFonts w:ascii="Arial" w:eastAsia="Tahoma" w:hAnsi="Arial" w:cs="Arial"/>
          <w:color w:val="000000" w:themeColor="text1"/>
          <w:sz w:val="20"/>
          <w:szCs w:val="20"/>
        </w:rPr>
        <w:t>CAE/PNAE, SIGECON, SIGPC,</w:t>
      </w:r>
      <w:r w:rsidRPr="007F53C5">
        <w:rPr>
          <w:rFonts w:ascii="Arial" w:hAnsi="Arial" w:cs="Arial"/>
          <w:color w:val="000000" w:themeColor="text1"/>
          <w:sz w:val="20"/>
          <w:szCs w:val="20"/>
        </w:rPr>
        <w:t xml:space="preserve"> </w:t>
      </w:r>
      <w:r w:rsidRPr="007F53C5">
        <w:rPr>
          <w:rFonts w:ascii="Arial" w:eastAsia="Tahoma" w:hAnsi="Arial" w:cs="Arial"/>
          <w:color w:val="000000" w:themeColor="text1"/>
          <w:sz w:val="20"/>
          <w:szCs w:val="20"/>
        </w:rPr>
        <w:t xml:space="preserve">BRASIL NA ESCOLA, </w:t>
      </w:r>
      <w:r w:rsidRPr="007F53C5">
        <w:rPr>
          <w:rFonts w:ascii="Arial" w:hAnsi="Arial" w:cs="Arial"/>
          <w:color w:val="000000" w:themeColor="text1"/>
          <w:sz w:val="20"/>
          <w:szCs w:val="20"/>
        </w:rPr>
        <w:t xml:space="preserve">SIOPE CONVENIADAS, </w:t>
      </w:r>
      <w:r w:rsidRPr="007F53C5">
        <w:rPr>
          <w:rFonts w:ascii="Arial" w:eastAsia="Tahoma" w:hAnsi="Arial" w:cs="Arial"/>
          <w:color w:val="000000" w:themeColor="text1"/>
          <w:sz w:val="20"/>
          <w:szCs w:val="20"/>
        </w:rPr>
        <w:t xml:space="preserve">TEMPO DE APRENDER, </w:t>
      </w:r>
      <w:r w:rsidRPr="007F53C5">
        <w:rPr>
          <w:rFonts w:ascii="Arial" w:hAnsi="Arial" w:cs="Arial"/>
          <w:color w:val="000000" w:themeColor="text1"/>
          <w:sz w:val="20"/>
          <w:szCs w:val="20"/>
        </w:rPr>
        <w:t xml:space="preserve">EDUCAÇÃO CONECTADA, SAEB, SISALFA, </w:t>
      </w:r>
      <w:r w:rsidRPr="007F53C5">
        <w:rPr>
          <w:rFonts w:ascii="Arial" w:eastAsia="Tahoma" w:hAnsi="Arial" w:cs="Arial"/>
          <w:color w:val="000000" w:themeColor="text1"/>
          <w:sz w:val="20"/>
          <w:szCs w:val="20"/>
        </w:rPr>
        <w:t xml:space="preserve">E.I MANUTENÇÃO, </w:t>
      </w:r>
      <w:r w:rsidRPr="007F53C5">
        <w:rPr>
          <w:rFonts w:ascii="Arial" w:hAnsi="Arial" w:cs="Arial"/>
          <w:color w:val="000000" w:themeColor="text1"/>
          <w:sz w:val="20"/>
          <w:szCs w:val="20"/>
        </w:rPr>
        <w:t xml:space="preserve">SIMEC para a Plataforma +Brasil., Hórus (Sistema Nacional de Gestão da Assistência Farmacêutica), E-SUS (Sistema Único de Saúde), E-GESTOR (Atenção Básica),  ACS (agentes comunitários de saúde), ACE (agentes de combate às endemias),  SISPROFNS (Sistema de Propostas do Fundo Nacional de Saúde), PREVINE BRASIL (Modelo de financiamento para a APS), SIA (Sistema de Informação Ambulatorial), CNES (Cadastro Nacional de Estabelecimentos de Saúde), SINAN (Sistema de Informação de Agravos de Notificação), SISPNCD (Sistema do Programa Nacional de Controle da Dengue), SI PNI (Sistemas de Informações do Programa Nacional de Imunizações), SISAB (Sistema de Informação de Saúde para a Atenção Básica), TABNET (Informações de Saúde), INDICADORES DE DESEMPENHO, SAIPS (Sistema de Apoio a Implantação de Políticas da Saúde), SCENS (Cadastro Nacional de Estabelecimentos de Saúde), BPA (Boletim de Produção Ambulatorial),  FPO (Ficha de Programação Orçamentária),  EMENDAS PARLAMENTARES, RECURSOS PAP,  RECURSOS MAC; SAA (Sistema de Autenticação e Autorização), </w:t>
      </w:r>
      <w:proofErr w:type="spellStart"/>
      <w:r w:rsidRPr="007F53C5">
        <w:rPr>
          <w:rFonts w:ascii="Arial" w:hAnsi="Arial" w:cs="Arial"/>
          <w:color w:val="000000" w:themeColor="text1"/>
          <w:sz w:val="20"/>
          <w:szCs w:val="20"/>
        </w:rPr>
        <w:t>Cadsuas</w:t>
      </w:r>
      <w:proofErr w:type="spellEnd"/>
      <w:r w:rsidRPr="007F53C5">
        <w:rPr>
          <w:rFonts w:ascii="Arial" w:hAnsi="Arial" w:cs="Arial"/>
          <w:color w:val="000000" w:themeColor="text1"/>
          <w:sz w:val="20"/>
          <w:szCs w:val="20"/>
        </w:rPr>
        <w:t xml:space="preserve"> (Cadastro do SUAS), RMA - </w:t>
      </w:r>
      <w:r w:rsidRPr="007F53C5">
        <w:rPr>
          <w:rStyle w:val="Forte"/>
          <w:rFonts w:ascii="Arial" w:hAnsi="Arial" w:cs="Arial"/>
          <w:color w:val="000000" w:themeColor="text1"/>
          <w:sz w:val="20"/>
          <w:szCs w:val="20"/>
        </w:rPr>
        <w:t>Registro Mensal de Atendimentos</w:t>
      </w:r>
      <w:r w:rsidRPr="007F53C5">
        <w:rPr>
          <w:rFonts w:ascii="Arial" w:hAnsi="Arial" w:cs="Arial"/>
          <w:b/>
          <w:color w:val="000000" w:themeColor="text1"/>
          <w:sz w:val="20"/>
          <w:szCs w:val="20"/>
        </w:rPr>
        <w:t xml:space="preserve"> , </w:t>
      </w:r>
      <w:r w:rsidRPr="007F53C5">
        <w:rPr>
          <w:rFonts w:ascii="Arial" w:hAnsi="Arial" w:cs="Arial"/>
          <w:color w:val="000000" w:themeColor="text1"/>
          <w:sz w:val="20"/>
          <w:szCs w:val="20"/>
        </w:rPr>
        <w:t xml:space="preserve">SISC - Sistema de Informações do Serviço de Convivência e Fortalecimento de Vínculos SCFV , </w:t>
      </w:r>
      <w:proofErr w:type="spellStart"/>
      <w:r w:rsidRPr="007F53C5">
        <w:rPr>
          <w:rFonts w:ascii="Arial" w:hAnsi="Arial" w:cs="Arial"/>
          <w:color w:val="000000" w:themeColor="text1"/>
          <w:sz w:val="20"/>
          <w:szCs w:val="20"/>
        </w:rPr>
        <w:t>Suasweb</w:t>
      </w:r>
      <w:proofErr w:type="spellEnd"/>
      <w:r w:rsidRPr="007F53C5">
        <w:rPr>
          <w:rFonts w:ascii="Arial" w:hAnsi="Arial" w:cs="Arial"/>
          <w:color w:val="000000" w:themeColor="text1"/>
          <w:sz w:val="20"/>
          <w:szCs w:val="20"/>
        </w:rPr>
        <w:t xml:space="preserve"> (dentro do SAA), Cadastro Único , BPC – Benefício de Prestação Continuada , IGD - PBF – Bolsa família , Benefícios eventuais , SIPIA – Sistema de Informação para Infância e Adolescência, Recursos estaduais através de deliberação, PPAS - </w:t>
      </w:r>
      <w:r w:rsidRPr="007F53C5">
        <w:rPr>
          <w:rStyle w:val="acopre"/>
          <w:rFonts w:ascii="Arial" w:hAnsi="Arial" w:cs="Arial"/>
          <w:color w:val="000000" w:themeColor="text1"/>
          <w:sz w:val="20"/>
          <w:szCs w:val="20"/>
        </w:rPr>
        <w:t xml:space="preserve">Piso Paranaense de </w:t>
      </w:r>
      <w:r w:rsidRPr="007F53C5">
        <w:rPr>
          <w:rStyle w:val="nfase"/>
          <w:rFonts w:ascii="Arial" w:hAnsi="Arial" w:cs="Arial"/>
          <w:color w:val="000000" w:themeColor="text1"/>
          <w:sz w:val="20"/>
          <w:szCs w:val="20"/>
        </w:rPr>
        <w:t>Assistência Social</w:t>
      </w:r>
      <w:r w:rsidRPr="007F53C5">
        <w:rPr>
          <w:rFonts w:ascii="Arial" w:hAnsi="Arial" w:cs="Arial"/>
          <w:color w:val="000000" w:themeColor="text1"/>
          <w:sz w:val="20"/>
          <w:szCs w:val="20"/>
        </w:rPr>
        <w:t>, SGA – Sistema Gestão de Acesso da Secretaria estadual, SIFF 2 - Prestação de contas dos recursos do Estado.</w:t>
      </w:r>
    </w:p>
    <w:p w14:paraId="7C814558" w14:textId="77777777" w:rsidR="007F53C5" w:rsidRPr="007F53C5" w:rsidRDefault="007F53C5" w:rsidP="007F53C5">
      <w:pPr>
        <w:pStyle w:val="tiiiitulo"/>
        <w:spacing w:before="0" w:after="0" w:line="360" w:lineRule="auto"/>
        <w:rPr>
          <w:color w:val="000000" w:themeColor="text1"/>
          <w:sz w:val="20"/>
          <w:szCs w:val="20"/>
        </w:rPr>
      </w:pPr>
      <w:r w:rsidRPr="007F53C5">
        <w:rPr>
          <w:color w:val="000000" w:themeColor="text1"/>
          <w:sz w:val="20"/>
          <w:szCs w:val="20"/>
        </w:rPr>
        <w:t>DA PREVISÃO DA CONTRATAÇÃO NO PLANO DE CONTRATAÇÕES ANUAL</w:t>
      </w:r>
      <w:r w:rsidRPr="007F53C5">
        <w:rPr>
          <w:rStyle w:val="Refdenotaderodap"/>
          <w:color w:val="000000" w:themeColor="text1"/>
          <w:sz w:val="20"/>
          <w:szCs w:val="20"/>
        </w:rPr>
        <w:footnoteReference w:id="3"/>
      </w:r>
    </w:p>
    <w:p w14:paraId="064E3603" w14:textId="77777777" w:rsidR="007F53C5" w:rsidRPr="007F53C5" w:rsidRDefault="007F53C5" w:rsidP="007F53C5">
      <w:pPr>
        <w:spacing w:line="360" w:lineRule="auto"/>
        <w:ind w:firstLine="570"/>
        <w:jc w:val="both"/>
        <w:rPr>
          <w:rFonts w:ascii="Arial" w:eastAsia="Times New Roman" w:hAnsi="Arial" w:cs="Arial"/>
          <w:color w:val="000000" w:themeColor="text1"/>
          <w:sz w:val="20"/>
          <w:szCs w:val="20"/>
        </w:rPr>
      </w:pPr>
      <w:bookmarkStart w:id="80" w:name="_Hlk157436597"/>
      <w:r w:rsidRPr="007F53C5">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017ABA14" w14:textId="77777777" w:rsidR="007F53C5" w:rsidRPr="007F53C5" w:rsidRDefault="007F53C5" w:rsidP="007F53C5">
      <w:pPr>
        <w:pStyle w:val="tiiiitulo"/>
        <w:spacing w:before="0" w:after="0" w:line="360" w:lineRule="auto"/>
        <w:rPr>
          <w:color w:val="000000" w:themeColor="text1"/>
          <w:sz w:val="20"/>
          <w:szCs w:val="20"/>
        </w:rPr>
      </w:pPr>
      <w:bookmarkStart w:id="81" w:name="art18§1iii"/>
      <w:bookmarkEnd w:id="80"/>
      <w:bookmarkEnd w:id="81"/>
      <w:r w:rsidRPr="007F53C5">
        <w:rPr>
          <w:color w:val="000000" w:themeColor="text1"/>
          <w:sz w:val="20"/>
          <w:szCs w:val="20"/>
        </w:rPr>
        <w:t>REQUISITOS DA CONTRATAÇÃO</w:t>
      </w:r>
      <w:r w:rsidRPr="007F53C5">
        <w:rPr>
          <w:rStyle w:val="Refdenotaderodap"/>
          <w:color w:val="000000" w:themeColor="text1"/>
          <w:sz w:val="20"/>
          <w:szCs w:val="20"/>
        </w:rPr>
        <w:footnoteReference w:id="4"/>
      </w:r>
    </w:p>
    <w:p w14:paraId="5C415274" w14:textId="77777777" w:rsidR="007F53C5" w:rsidRPr="007F53C5" w:rsidRDefault="007F53C5" w:rsidP="007F53C5">
      <w:pPr>
        <w:pStyle w:val="teeeext"/>
        <w:spacing w:before="0" w:after="0" w:line="360" w:lineRule="auto"/>
        <w:ind w:firstLine="570"/>
        <w:rPr>
          <w:color w:val="000000" w:themeColor="text1"/>
        </w:rPr>
      </w:pPr>
      <w:r w:rsidRPr="007F53C5">
        <w:rPr>
          <w:rFonts w:eastAsia="Arial"/>
          <w:color w:val="000000" w:themeColor="text1"/>
        </w:rPr>
        <w:t xml:space="preserve">Deve ser observada a </w:t>
      </w:r>
      <w:r w:rsidRPr="007F53C5">
        <w:rPr>
          <w:color w:val="000000" w:themeColor="text1"/>
        </w:rPr>
        <w:t>Regularidade fiscal e trabalhista, qualificação econômico-Financeira, qualificação técnica:</w:t>
      </w:r>
    </w:p>
    <w:p w14:paraId="51050707"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bCs/>
          <w:color w:val="000000" w:themeColor="text1"/>
          <w:sz w:val="20"/>
          <w:szCs w:val="20"/>
        </w:rPr>
        <w:fldChar w:fldCharType="begin">
          <w:ffData>
            <w:name w:val="Texto74"/>
            <w:enabled/>
            <w:calcOnExit w:val="0"/>
            <w:textInput/>
          </w:ffData>
        </w:fldChar>
      </w:r>
      <w:r w:rsidRPr="007F53C5">
        <w:rPr>
          <w:rFonts w:ascii="Arial" w:hAnsi="Arial" w:cs="Arial"/>
          <w:bCs/>
          <w:color w:val="000000" w:themeColor="text1"/>
          <w:sz w:val="20"/>
          <w:szCs w:val="20"/>
        </w:rPr>
        <w:instrText xml:space="preserve"> FORMTEXT </w:instrText>
      </w:r>
      <w:r w:rsidRPr="007F53C5">
        <w:rPr>
          <w:rFonts w:ascii="Arial" w:hAnsi="Arial" w:cs="Arial"/>
          <w:bCs/>
          <w:color w:val="000000" w:themeColor="text1"/>
          <w:sz w:val="20"/>
          <w:szCs w:val="20"/>
        </w:rPr>
      </w:r>
      <w:r w:rsidRPr="007F53C5">
        <w:rPr>
          <w:rFonts w:ascii="Arial" w:hAnsi="Arial" w:cs="Arial"/>
          <w:bCs/>
          <w:color w:val="000000" w:themeColor="text1"/>
          <w:sz w:val="20"/>
          <w:szCs w:val="20"/>
        </w:rPr>
        <w:fldChar w:fldCharType="separate"/>
      </w:r>
      <w:r w:rsidRPr="007F53C5">
        <w:rPr>
          <w:rFonts w:ascii="Arial" w:hAnsi="Arial" w:cs="Arial"/>
          <w:bCs/>
          <w:color w:val="000000" w:themeColor="text1"/>
          <w:sz w:val="20"/>
          <w:szCs w:val="20"/>
        </w:rPr>
        <w:t>Comprovação</w:t>
      </w:r>
      <w:r w:rsidRPr="007F53C5">
        <w:rPr>
          <w:rFonts w:ascii="Arial" w:hAnsi="Arial" w:cs="Arial"/>
          <w:bCs/>
          <w:color w:val="000000" w:themeColor="text1"/>
          <w:sz w:val="20"/>
          <w:szCs w:val="20"/>
        </w:rPr>
        <w:fldChar w:fldCharType="end"/>
      </w:r>
      <w:r w:rsidRPr="007F53C5">
        <w:rPr>
          <w:rFonts w:ascii="Arial" w:hAnsi="Arial" w:cs="Arial"/>
          <w:color w:val="000000" w:themeColor="text1"/>
          <w:sz w:val="20"/>
          <w:szCs w:val="20"/>
        </w:rPr>
        <w:t xml:space="preserve"> de que o ramo de atividade da proponente é compatível com o objeto da licitação;</w:t>
      </w:r>
    </w:p>
    <w:p w14:paraId="48EB8982"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bCs/>
          <w:color w:val="000000" w:themeColor="text1"/>
          <w:sz w:val="20"/>
          <w:szCs w:val="20"/>
        </w:rPr>
        <w:fldChar w:fldCharType="begin">
          <w:ffData>
            <w:name w:val="Texto74"/>
            <w:enabled/>
            <w:calcOnExit w:val="0"/>
            <w:textInput/>
          </w:ffData>
        </w:fldChar>
      </w:r>
      <w:r w:rsidRPr="007F53C5">
        <w:rPr>
          <w:rFonts w:ascii="Arial" w:hAnsi="Arial" w:cs="Arial"/>
          <w:bCs/>
          <w:color w:val="000000" w:themeColor="text1"/>
          <w:sz w:val="20"/>
          <w:szCs w:val="20"/>
        </w:rPr>
        <w:instrText xml:space="preserve"> FORMTEXT </w:instrText>
      </w:r>
      <w:r w:rsidRPr="007F53C5">
        <w:rPr>
          <w:rFonts w:ascii="Arial" w:hAnsi="Arial" w:cs="Arial"/>
          <w:bCs/>
          <w:color w:val="000000" w:themeColor="text1"/>
          <w:sz w:val="20"/>
          <w:szCs w:val="20"/>
        </w:rPr>
      </w:r>
      <w:r w:rsidRPr="007F53C5">
        <w:rPr>
          <w:rFonts w:ascii="Arial" w:hAnsi="Arial" w:cs="Arial"/>
          <w:bCs/>
          <w:color w:val="000000" w:themeColor="text1"/>
          <w:sz w:val="20"/>
          <w:szCs w:val="20"/>
        </w:rPr>
        <w:fldChar w:fldCharType="separate"/>
      </w:r>
      <w:r w:rsidRPr="007F53C5">
        <w:rPr>
          <w:rFonts w:ascii="Arial" w:hAnsi="Arial" w:cs="Arial"/>
          <w:color w:val="000000" w:themeColor="text1"/>
          <w:sz w:val="20"/>
          <w:szCs w:val="20"/>
        </w:rPr>
        <w:t>Comprovação</w:t>
      </w:r>
      <w:r w:rsidRPr="007F53C5">
        <w:rPr>
          <w:rFonts w:ascii="Arial" w:hAnsi="Arial" w:cs="Arial"/>
          <w:bCs/>
          <w:color w:val="000000" w:themeColor="text1"/>
          <w:sz w:val="20"/>
          <w:szCs w:val="20"/>
        </w:rPr>
        <w:fldChar w:fldCharType="end"/>
      </w:r>
      <w:r w:rsidRPr="007F53C5">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0F0724A2"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color w:val="000000" w:themeColor="text1"/>
          <w:sz w:val="20"/>
          <w:szCs w:val="20"/>
        </w:rPr>
        <w:t>certificado de registro da empresa no CRC – Conselho Regional de Contabilidade, em plena vigência, conforme Art. 67, Inciso II da Lei 14.133/21, bem como comprovação do responsável técnico perante o(s) órgão(s);</w:t>
      </w:r>
    </w:p>
    <w:p w14:paraId="20151D9D"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color w:val="000000" w:themeColor="text1"/>
          <w:sz w:val="20"/>
          <w:szCs w:val="20"/>
        </w:rPr>
        <w:t>certificado de registro da empresa no CRA – Conselho Regional de Administração, em plena vigência, conforme Art. 67, Inciso II da Lei 14.133/21, bem como comprovação do responsável técnico perante o (s) órgão(s);</w:t>
      </w:r>
    </w:p>
    <w:p w14:paraId="651DE3CE"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color w:val="000000" w:themeColor="text1"/>
          <w:sz w:val="20"/>
          <w:szCs w:val="20"/>
        </w:rPr>
        <w:t>profissional formado em Ciências Contábeis, com especialização em Controladoria, Auditoria Contábil, Planejamento e/ou especialização em Finanças e Controladoria, e/ou especialização em Gestão Tributária, Financeira e Controladoria;</w:t>
      </w:r>
    </w:p>
    <w:p w14:paraId="46B93286"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color w:val="000000" w:themeColor="text1"/>
          <w:sz w:val="20"/>
          <w:szCs w:val="20"/>
        </w:rPr>
        <w:t>profissional formado em Administração, especialista em Controladoria e Finanças;</w:t>
      </w:r>
    </w:p>
    <w:p w14:paraId="49D40C9B"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color w:val="000000" w:themeColor="text1"/>
          <w:sz w:val="20"/>
          <w:szCs w:val="20"/>
        </w:rPr>
        <w:t>profissional formado em Direito, com especialização em Direito Administrativo, Direito Público ou Gestão Pública;</w:t>
      </w:r>
    </w:p>
    <w:p w14:paraId="66F46C8D" w14:textId="77777777" w:rsidR="007F53C5" w:rsidRPr="007F53C5" w:rsidRDefault="007F53C5" w:rsidP="007F53C5">
      <w:pPr>
        <w:pStyle w:val="PargrafodaLista"/>
        <w:numPr>
          <w:ilvl w:val="0"/>
          <w:numId w:val="38"/>
        </w:numPr>
        <w:spacing w:line="360" w:lineRule="auto"/>
        <w:ind w:left="1418" w:hanging="284"/>
        <w:jc w:val="both"/>
        <w:rPr>
          <w:rFonts w:ascii="Arial" w:hAnsi="Arial" w:cs="Arial"/>
          <w:color w:val="000000" w:themeColor="text1"/>
          <w:sz w:val="20"/>
          <w:szCs w:val="20"/>
        </w:rPr>
      </w:pPr>
      <w:r w:rsidRPr="007F53C5">
        <w:rPr>
          <w:rFonts w:ascii="Arial" w:hAnsi="Arial" w:cs="Arial"/>
          <w:color w:val="000000" w:themeColor="text1"/>
          <w:sz w:val="20"/>
          <w:szCs w:val="20"/>
        </w:rPr>
        <w:t>quanto à capacidade técnica profissional (</w:t>
      </w:r>
      <w:r w:rsidRPr="007F53C5">
        <w:rPr>
          <w:rFonts w:ascii="Arial" w:hAnsi="Arial" w:cs="Arial"/>
          <w:color w:val="000000" w:themeColor="text1"/>
          <w:sz w:val="20"/>
          <w:szCs w:val="20"/>
          <w:u w:val="single"/>
        </w:rPr>
        <w:t>do profissional</w:t>
      </w:r>
      <w:r w:rsidRPr="007F53C5">
        <w:rPr>
          <w:rFonts w:ascii="Arial" w:hAnsi="Arial" w:cs="Arial"/>
          <w:color w:val="000000" w:themeColor="text1"/>
          <w:sz w:val="20"/>
          <w:szCs w:val="20"/>
        </w:rPr>
        <w:t>) deverá atender premissas da Lei 14.133/2021, quando o proponente deverá dispor de um quadro de profissionais capacitados para executar os serviços pretendidos pela Administração, e deverá comprovar através de:</w:t>
      </w:r>
    </w:p>
    <w:p w14:paraId="49F539AF" w14:textId="77777777" w:rsidR="007F53C5" w:rsidRPr="007F53C5" w:rsidRDefault="007F53C5" w:rsidP="007F53C5">
      <w:pPr>
        <w:pStyle w:val="PargrafodaLista"/>
        <w:numPr>
          <w:ilvl w:val="1"/>
          <w:numId w:val="38"/>
        </w:numPr>
        <w:spacing w:line="360" w:lineRule="auto"/>
        <w:jc w:val="both"/>
        <w:rPr>
          <w:rFonts w:ascii="Arial" w:hAnsi="Arial" w:cs="Arial"/>
          <w:color w:val="000000" w:themeColor="text1"/>
          <w:sz w:val="20"/>
          <w:szCs w:val="20"/>
        </w:rPr>
      </w:pPr>
      <w:r w:rsidRPr="007F53C5">
        <w:rPr>
          <w:rFonts w:ascii="Arial" w:hAnsi="Arial" w:cs="Arial"/>
          <w:color w:val="000000" w:themeColor="text1"/>
          <w:sz w:val="20"/>
          <w:szCs w:val="20"/>
        </w:rPr>
        <w:t>declaração da proponente, indicando o responsável (eis) técnico (s) geral pela prestação dos serviços, o(s) qual(</w:t>
      </w:r>
      <w:proofErr w:type="spellStart"/>
      <w:r w:rsidRPr="007F53C5">
        <w:rPr>
          <w:rFonts w:ascii="Arial" w:hAnsi="Arial" w:cs="Arial"/>
          <w:color w:val="000000" w:themeColor="text1"/>
          <w:sz w:val="20"/>
          <w:szCs w:val="20"/>
        </w:rPr>
        <w:t>is</w:t>
      </w:r>
      <w:proofErr w:type="spellEnd"/>
      <w:r w:rsidRPr="007F53C5">
        <w:rPr>
          <w:rFonts w:ascii="Arial" w:hAnsi="Arial" w:cs="Arial"/>
          <w:color w:val="000000" w:themeColor="text1"/>
          <w:sz w:val="20"/>
          <w:szCs w:val="20"/>
        </w:rPr>
        <w:t>) deverá(</w:t>
      </w:r>
      <w:proofErr w:type="spellStart"/>
      <w:r w:rsidRPr="007F53C5">
        <w:rPr>
          <w:rFonts w:ascii="Arial" w:hAnsi="Arial" w:cs="Arial"/>
          <w:color w:val="000000" w:themeColor="text1"/>
          <w:sz w:val="20"/>
          <w:szCs w:val="20"/>
        </w:rPr>
        <w:t>ão</w:t>
      </w:r>
      <w:proofErr w:type="spellEnd"/>
      <w:r w:rsidRPr="007F53C5">
        <w:rPr>
          <w:rFonts w:ascii="Arial" w:hAnsi="Arial" w:cs="Arial"/>
          <w:color w:val="000000" w:themeColor="text1"/>
          <w:sz w:val="20"/>
          <w:szCs w:val="20"/>
        </w:rPr>
        <w:t>) fazer parte do quadro permanente da empresa, na condição de sócio, empregado registrado ou contrato de prestação de serviços, devendo a proponente juntar os documentos comprobatórios de uma das situações estabelecidas;</w:t>
      </w:r>
    </w:p>
    <w:p w14:paraId="5FB2CDF5" w14:textId="77777777" w:rsidR="007F53C5" w:rsidRPr="007F53C5" w:rsidRDefault="007F53C5" w:rsidP="007F53C5">
      <w:pPr>
        <w:pStyle w:val="PargrafodaLista"/>
        <w:numPr>
          <w:ilvl w:val="1"/>
          <w:numId w:val="38"/>
        </w:numPr>
        <w:spacing w:line="360" w:lineRule="auto"/>
        <w:jc w:val="both"/>
        <w:rPr>
          <w:rFonts w:ascii="Arial" w:hAnsi="Arial" w:cs="Arial"/>
          <w:color w:val="000000" w:themeColor="text1"/>
          <w:sz w:val="20"/>
          <w:szCs w:val="20"/>
        </w:rPr>
      </w:pPr>
      <w:r w:rsidRPr="007F53C5">
        <w:rPr>
          <w:rFonts w:ascii="Arial" w:hAnsi="Arial" w:cs="Arial"/>
          <w:color w:val="000000" w:themeColor="text1"/>
          <w:sz w:val="20"/>
          <w:szCs w:val="20"/>
        </w:rPr>
        <w:t>atestado de capacidade técnico profissional emitido em favor do responsável técnico indicado pela proponente no item “1”, atestando que o mesmo desempenhou atividades pertinentes ao objeto da licitação;</w:t>
      </w:r>
    </w:p>
    <w:p w14:paraId="6994129B" w14:textId="77777777" w:rsidR="007F53C5" w:rsidRPr="007F53C5" w:rsidRDefault="007F53C5" w:rsidP="007F53C5">
      <w:pPr>
        <w:pStyle w:val="PargrafodaLista"/>
        <w:numPr>
          <w:ilvl w:val="1"/>
          <w:numId w:val="38"/>
        </w:numPr>
        <w:spacing w:line="360" w:lineRule="auto"/>
        <w:jc w:val="both"/>
        <w:rPr>
          <w:rFonts w:ascii="Arial" w:hAnsi="Arial" w:cs="Arial"/>
          <w:color w:val="000000" w:themeColor="text1"/>
          <w:sz w:val="20"/>
          <w:szCs w:val="20"/>
        </w:rPr>
      </w:pPr>
      <w:r w:rsidRPr="007F53C5">
        <w:rPr>
          <w:rFonts w:ascii="Arial" w:hAnsi="Arial" w:cs="Arial"/>
          <w:color w:val="000000" w:themeColor="text1"/>
          <w:sz w:val="20"/>
          <w:szCs w:val="20"/>
        </w:rPr>
        <w:t>no decorrer da execução dos serviços, os profissionais de que trata o item a) poderão ser substituídos, nos termos do artigo 67, §6º da Lei n° 14.133/21, por profissionais de experiência equivalente ou superior, desde que a substituição seja aprovada pela Administração;</w:t>
      </w:r>
    </w:p>
    <w:p w14:paraId="709AC602" w14:textId="77777777" w:rsidR="007F53C5" w:rsidRPr="007F53C5" w:rsidRDefault="007F53C5" w:rsidP="007F53C5">
      <w:pPr>
        <w:pStyle w:val="teeeext"/>
        <w:spacing w:before="0" w:after="0" w:line="360" w:lineRule="auto"/>
        <w:ind w:firstLine="570"/>
        <w:rPr>
          <w:rFonts w:eastAsia="Arial"/>
          <w:color w:val="000000" w:themeColor="text1"/>
        </w:rPr>
      </w:pPr>
      <w:r w:rsidRPr="007F53C5">
        <w:rPr>
          <w:color w:val="000000" w:themeColor="text1"/>
        </w:rPr>
        <w:t>Assim, p</w:t>
      </w:r>
      <w:r w:rsidRPr="007F53C5">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7CAB24AC" w14:textId="77777777" w:rsidR="007F53C5" w:rsidRPr="007F53C5" w:rsidRDefault="007F53C5" w:rsidP="007F53C5">
      <w:pPr>
        <w:pStyle w:val="tiiiitulo"/>
        <w:spacing w:before="0" w:after="0" w:line="360" w:lineRule="auto"/>
        <w:rPr>
          <w:color w:val="000000" w:themeColor="text1"/>
          <w:sz w:val="20"/>
          <w:szCs w:val="20"/>
        </w:rPr>
      </w:pPr>
      <w:bookmarkStart w:id="82" w:name="art18§1iv"/>
      <w:bookmarkEnd w:id="82"/>
      <w:r w:rsidRPr="007F53C5">
        <w:rPr>
          <w:color w:val="000000" w:themeColor="text1"/>
          <w:sz w:val="20"/>
          <w:szCs w:val="20"/>
        </w:rPr>
        <w:t>ESTIMATIVAS DAS QUANTIDADES PARA A CONTRATAÇÃO (OBJETO COM QUANTITATIVOS)</w:t>
      </w:r>
      <w:r w:rsidRPr="007F53C5">
        <w:rPr>
          <w:rStyle w:val="Refdenotaderodap"/>
          <w:color w:val="000000" w:themeColor="text1"/>
          <w:sz w:val="20"/>
          <w:szCs w:val="20"/>
        </w:rPr>
        <w:footnoteReference w:id="5"/>
      </w:r>
    </w:p>
    <w:p w14:paraId="4CAAD4B1"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 xml:space="preserve">A estimativa das quantidades da contratação são as a seguir relacionadas, sendo que os quantitativos foram estimados com base em gastos e contratações nos anos anteriores. </w:t>
      </w:r>
    </w:p>
    <w:tbl>
      <w:tblPr>
        <w:tblStyle w:val="Tabelacomgrade"/>
        <w:tblW w:w="5000" w:type="pct"/>
        <w:tblLook w:val="04A0" w:firstRow="1" w:lastRow="0" w:firstColumn="1" w:lastColumn="0" w:noHBand="0" w:noVBand="1"/>
      </w:tblPr>
      <w:tblGrid>
        <w:gridCol w:w="1116"/>
        <w:gridCol w:w="5498"/>
        <w:gridCol w:w="1581"/>
        <w:gridCol w:w="1433"/>
      </w:tblGrid>
      <w:tr w:rsidR="007F53C5" w:rsidRPr="007F53C5" w14:paraId="0A6D98CD" w14:textId="77777777" w:rsidTr="006B67CC">
        <w:trPr>
          <w:trHeight w:val="227"/>
        </w:trPr>
        <w:tc>
          <w:tcPr>
            <w:tcW w:w="580" w:type="pct"/>
            <w:vAlign w:val="center"/>
          </w:tcPr>
          <w:p w14:paraId="50AE6E08" w14:textId="77777777" w:rsidR="007F53C5" w:rsidRPr="007F53C5" w:rsidRDefault="007F53C5" w:rsidP="007F53C5">
            <w:pPr>
              <w:spacing w:line="360" w:lineRule="auto"/>
              <w:jc w:val="center"/>
              <w:rPr>
                <w:rFonts w:ascii="Arial" w:hAnsi="Arial" w:cs="Arial"/>
                <w:b/>
                <w:color w:val="000000" w:themeColor="text1"/>
                <w:sz w:val="20"/>
                <w:szCs w:val="20"/>
              </w:rPr>
            </w:pPr>
            <w:bookmarkStart w:id="83" w:name="art18§1v"/>
            <w:bookmarkEnd w:id="83"/>
            <w:r w:rsidRPr="007F53C5">
              <w:rPr>
                <w:rStyle w:val="nfase"/>
                <w:rFonts w:ascii="Arial" w:hAnsi="Arial" w:cs="Arial"/>
                <w:b/>
                <w:i w:val="0"/>
                <w:iCs w:val="0"/>
                <w:color w:val="000000" w:themeColor="text1"/>
                <w:sz w:val="20"/>
                <w:szCs w:val="20"/>
              </w:rPr>
              <w:t>ITEM</w:t>
            </w:r>
          </w:p>
        </w:tc>
        <w:tc>
          <w:tcPr>
            <w:tcW w:w="2854" w:type="pct"/>
            <w:vAlign w:val="center"/>
          </w:tcPr>
          <w:p w14:paraId="4EBFF9AE" w14:textId="77777777" w:rsidR="007F53C5" w:rsidRPr="007F53C5" w:rsidRDefault="007F53C5" w:rsidP="007F53C5">
            <w:pPr>
              <w:spacing w:line="360" w:lineRule="auto"/>
              <w:jc w:val="center"/>
              <w:rPr>
                <w:rFonts w:ascii="Arial" w:hAnsi="Arial" w:cs="Arial"/>
                <w:b/>
                <w:color w:val="000000" w:themeColor="text1"/>
                <w:sz w:val="20"/>
                <w:szCs w:val="20"/>
              </w:rPr>
            </w:pPr>
            <w:r w:rsidRPr="007F53C5">
              <w:rPr>
                <w:rStyle w:val="nfase"/>
                <w:rFonts w:ascii="Arial" w:hAnsi="Arial" w:cs="Arial"/>
                <w:b/>
                <w:i w:val="0"/>
                <w:iCs w:val="0"/>
                <w:color w:val="000000" w:themeColor="text1"/>
                <w:sz w:val="20"/>
                <w:szCs w:val="20"/>
              </w:rPr>
              <w:t>ESPECIFICAÇÃO</w:t>
            </w:r>
          </w:p>
        </w:tc>
        <w:tc>
          <w:tcPr>
            <w:tcW w:w="821" w:type="pct"/>
            <w:vAlign w:val="center"/>
          </w:tcPr>
          <w:p w14:paraId="35DA5AB5" w14:textId="77777777" w:rsidR="007F53C5" w:rsidRPr="007F53C5" w:rsidRDefault="007F53C5" w:rsidP="007F53C5">
            <w:pPr>
              <w:spacing w:line="360" w:lineRule="auto"/>
              <w:jc w:val="center"/>
              <w:rPr>
                <w:rFonts w:ascii="Arial" w:hAnsi="Arial" w:cs="Arial"/>
                <w:b/>
                <w:color w:val="000000" w:themeColor="text1"/>
                <w:sz w:val="20"/>
                <w:szCs w:val="20"/>
              </w:rPr>
            </w:pPr>
            <w:r w:rsidRPr="007F53C5">
              <w:rPr>
                <w:rStyle w:val="nfase"/>
                <w:rFonts w:ascii="Arial" w:hAnsi="Arial" w:cs="Arial"/>
                <w:b/>
                <w:i w:val="0"/>
                <w:iCs w:val="0"/>
                <w:color w:val="000000" w:themeColor="text1"/>
                <w:sz w:val="20"/>
                <w:szCs w:val="20"/>
              </w:rPr>
              <w:t>UND DE MEDIDA</w:t>
            </w:r>
          </w:p>
        </w:tc>
        <w:tc>
          <w:tcPr>
            <w:tcW w:w="744" w:type="pct"/>
            <w:vAlign w:val="center"/>
          </w:tcPr>
          <w:p w14:paraId="14D6AB12" w14:textId="77777777" w:rsidR="007F53C5" w:rsidRPr="007F53C5" w:rsidRDefault="007F53C5" w:rsidP="007F53C5">
            <w:pPr>
              <w:spacing w:line="360" w:lineRule="auto"/>
              <w:jc w:val="center"/>
              <w:rPr>
                <w:rFonts w:ascii="Arial" w:hAnsi="Arial" w:cs="Arial"/>
                <w:b/>
                <w:color w:val="000000" w:themeColor="text1"/>
                <w:sz w:val="20"/>
                <w:szCs w:val="20"/>
              </w:rPr>
            </w:pPr>
            <w:r w:rsidRPr="007F53C5">
              <w:rPr>
                <w:rFonts w:ascii="Arial" w:hAnsi="Arial" w:cs="Arial"/>
                <w:b/>
                <w:color w:val="000000" w:themeColor="text1"/>
                <w:sz w:val="20"/>
                <w:szCs w:val="20"/>
              </w:rPr>
              <w:t xml:space="preserve">QTD </w:t>
            </w:r>
          </w:p>
        </w:tc>
      </w:tr>
      <w:tr w:rsidR="007F53C5" w:rsidRPr="007F53C5" w14:paraId="5C256F19" w14:textId="77777777" w:rsidTr="006B67CC">
        <w:trPr>
          <w:trHeight w:val="227"/>
        </w:trPr>
        <w:tc>
          <w:tcPr>
            <w:tcW w:w="580" w:type="pct"/>
            <w:vAlign w:val="center"/>
          </w:tcPr>
          <w:p w14:paraId="298B99FC" w14:textId="77777777" w:rsidR="007F53C5" w:rsidRPr="007F53C5" w:rsidRDefault="007F53C5" w:rsidP="007F53C5">
            <w:pPr>
              <w:spacing w:line="360" w:lineRule="auto"/>
              <w:jc w:val="center"/>
              <w:rPr>
                <w:rFonts w:ascii="Arial" w:hAnsi="Arial" w:cs="Arial"/>
                <w:color w:val="000000" w:themeColor="text1"/>
                <w:sz w:val="20"/>
                <w:szCs w:val="20"/>
              </w:rPr>
            </w:pPr>
            <w:r w:rsidRPr="007F53C5">
              <w:rPr>
                <w:rFonts w:ascii="Arial" w:hAnsi="Arial" w:cs="Arial"/>
                <w:color w:val="000000" w:themeColor="text1"/>
                <w:sz w:val="20"/>
                <w:szCs w:val="20"/>
              </w:rPr>
              <w:t>001</w:t>
            </w:r>
          </w:p>
        </w:tc>
        <w:tc>
          <w:tcPr>
            <w:tcW w:w="2854" w:type="pct"/>
          </w:tcPr>
          <w:p w14:paraId="6B9F2426" w14:textId="77777777" w:rsidR="007F53C5" w:rsidRPr="007F53C5" w:rsidRDefault="007F53C5" w:rsidP="007F53C5">
            <w:pPr>
              <w:autoSpaceDE w:val="0"/>
              <w:autoSpaceDN w:val="0"/>
              <w:adjustRightInd w:val="0"/>
              <w:spacing w:line="360" w:lineRule="auto"/>
              <w:jc w:val="both"/>
              <w:rPr>
                <w:rFonts w:ascii="Arial" w:eastAsiaTheme="minorHAnsi" w:hAnsi="Arial" w:cs="Arial"/>
                <w:color w:val="000000" w:themeColor="text1"/>
                <w:sz w:val="20"/>
                <w:szCs w:val="20"/>
              </w:rPr>
            </w:pPr>
            <w:r w:rsidRPr="007F53C5">
              <w:rPr>
                <w:rFonts w:ascii="Arial" w:eastAsiaTheme="minorHAnsi" w:hAnsi="Arial" w:cs="Arial"/>
                <w:color w:val="000000" w:themeColor="text1"/>
                <w:sz w:val="20"/>
                <w:szCs w:val="20"/>
              </w:rPr>
              <w:t>Prestação de serviços de treinamento e acompanhamento presencial e on-line e elaboração de projetos técnicos, junto aos órgãos governamentais ou por meio de financiamentos sendo:</w:t>
            </w:r>
          </w:p>
          <w:p w14:paraId="533AAA35" w14:textId="77777777" w:rsidR="007F53C5" w:rsidRPr="007F53C5" w:rsidRDefault="007F53C5" w:rsidP="007F53C5">
            <w:pPr>
              <w:pStyle w:val="PargrafodaLista"/>
              <w:numPr>
                <w:ilvl w:val="0"/>
                <w:numId w:val="39"/>
              </w:numPr>
              <w:autoSpaceDE w:val="0"/>
              <w:autoSpaceDN w:val="0"/>
              <w:adjustRightInd w:val="0"/>
              <w:spacing w:line="360" w:lineRule="auto"/>
              <w:jc w:val="both"/>
              <w:rPr>
                <w:rFonts w:ascii="Arial" w:eastAsiaTheme="minorHAnsi" w:hAnsi="Arial" w:cs="Arial"/>
                <w:color w:val="000000" w:themeColor="text1"/>
                <w:sz w:val="20"/>
                <w:szCs w:val="20"/>
              </w:rPr>
            </w:pPr>
            <w:r w:rsidRPr="007F53C5">
              <w:rPr>
                <w:rFonts w:ascii="Arial" w:eastAsiaTheme="minorHAnsi" w:hAnsi="Arial" w:cs="Arial"/>
                <w:color w:val="000000" w:themeColor="text1"/>
                <w:sz w:val="20"/>
                <w:szCs w:val="20"/>
              </w:rPr>
              <w:t>Sistemas: Plataforma +Brasil, FNS, SIGA, SIMEC, FUNASA,</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Secretarias de Recursos Hídricos, Defesa Civil, Editais de Habilitação</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das Leis da Cultura, Assistência Social e outras e projetos Estaduais.</w:t>
            </w:r>
          </w:p>
          <w:p w14:paraId="0CA09C62" w14:textId="77777777" w:rsidR="007F53C5" w:rsidRPr="007F53C5" w:rsidRDefault="007F53C5" w:rsidP="007F53C5">
            <w:pPr>
              <w:pStyle w:val="PargrafodaLista"/>
              <w:numPr>
                <w:ilvl w:val="0"/>
                <w:numId w:val="39"/>
              </w:numPr>
              <w:autoSpaceDE w:val="0"/>
              <w:autoSpaceDN w:val="0"/>
              <w:adjustRightInd w:val="0"/>
              <w:spacing w:line="360" w:lineRule="auto"/>
              <w:jc w:val="both"/>
              <w:rPr>
                <w:rFonts w:ascii="Arial" w:eastAsiaTheme="minorHAnsi" w:hAnsi="Arial" w:cs="Arial"/>
                <w:color w:val="000000" w:themeColor="text1"/>
                <w:sz w:val="20"/>
                <w:szCs w:val="20"/>
              </w:rPr>
            </w:pPr>
            <w:r w:rsidRPr="007F53C5">
              <w:rPr>
                <w:rFonts w:ascii="Arial" w:eastAsiaTheme="minorHAnsi" w:hAnsi="Arial" w:cs="Arial"/>
                <w:color w:val="000000" w:themeColor="text1"/>
                <w:sz w:val="20"/>
                <w:szCs w:val="20"/>
              </w:rPr>
              <w:t>treinamento orientação, conferencia e acompanhamento de todos os</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programas da educação, Novo – FUNDEB e Plano de Ações</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Articuladas – PAR;</w:t>
            </w:r>
          </w:p>
          <w:p w14:paraId="089C0903" w14:textId="77777777" w:rsidR="007F53C5" w:rsidRPr="007F53C5" w:rsidRDefault="007F53C5" w:rsidP="007F53C5">
            <w:pPr>
              <w:pStyle w:val="PargrafodaLista"/>
              <w:numPr>
                <w:ilvl w:val="0"/>
                <w:numId w:val="39"/>
              </w:numPr>
              <w:autoSpaceDE w:val="0"/>
              <w:autoSpaceDN w:val="0"/>
              <w:adjustRightInd w:val="0"/>
              <w:spacing w:line="360" w:lineRule="auto"/>
              <w:jc w:val="both"/>
              <w:rPr>
                <w:rFonts w:ascii="Arial" w:eastAsiaTheme="minorHAnsi" w:hAnsi="Arial" w:cs="Arial"/>
                <w:color w:val="000000" w:themeColor="text1"/>
                <w:sz w:val="20"/>
                <w:szCs w:val="20"/>
              </w:rPr>
            </w:pPr>
            <w:r w:rsidRPr="007F53C5">
              <w:rPr>
                <w:rFonts w:ascii="Arial" w:eastAsiaTheme="minorHAnsi" w:hAnsi="Arial" w:cs="Arial"/>
                <w:color w:val="000000" w:themeColor="text1"/>
                <w:sz w:val="20"/>
                <w:szCs w:val="20"/>
              </w:rPr>
              <w:t>treinamento orientação, conferencia e acompanhamento de todos os</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programas do Ministério da Saúde;</w:t>
            </w:r>
          </w:p>
          <w:p w14:paraId="65126E69" w14:textId="77777777" w:rsidR="007F53C5" w:rsidRPr="007F53C5" w:rsidRDefault="007F53C5" w:rsidP="007F53C5">
            <w:pPr>
              <w:pStyle w:val="PargrafodaLista"/>
              <w:numPr>
                <w:ilvl w:val="0"/>
                <w:numId w:val="39"/>
              </w:numPr>
              <w:autoSpaceDE w:val="0"/>
              <w:autoSpaceDN w:val="0"/>
              <w:adjustRightInd w:val="0"/>
              <w:spacing w:line="360" w:lineRule="auto"/>
              <w:jc w:val="both"/>
              <w:rPr>
                <w:rFonts w:ascii="Arial" w:eastAsiaTheme="minorHAnsi" w:hAnsi="Arial" w:cs="Arial"/>
                <w:color w:val="000000" w:themeColor="text1"/>
                <w:sz w:val="20"/>
                <w:szCs w:val="20"/>
              </w:rPr>
            </w:pPr>
            <w:r w:rsidRPr="007F53C5">
              <w:rPr>
                <w:rFonts w:ascii="Arial" w:eastAsiaTheme="minorHAnsi" w:hAnsi="Arial" w:cs="Arial"/>
                <w:color w:val="000000" w:themeColor="text1"/>
                <w:sz w:val="20"/>
                <w:szCs w:val="20"/>
              </w:rPr>
              <w:t>treinamento orientação, conferencia e acompanhamento de todos os</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programas da assistência social;</w:t>
            </w:r>
          </w:p>
          <w:p w14:paraId="0F22A670" w14:textId="77777777" w:rsidR="007F53C5" w:rsidRPr="007F53C5" w:rsidRDefault="007F53C5" w:rsidP="007F53C5">
            <w:pPr>
              <w:pStyle w:val="PargrafodaLista"/>
              <w:numPr>
                <w:ilvl w:val="0"/>
                <w:numId w:val="39"/>
              </w:numPr>
              <w:autoSpaceDE w:val="0"/>
              <w:autoSpaceDN w:val="0"/>
              <w:adjustRightInd w:val="0"/>
              <w:spacing w:line="360" w:lineRule="auto"/>
              <w:jc w:val="both"/>
              <w:rPr>
                <w:rFonts w:ascii="Arial" w:eastAsiaTheme="minorHAnsi" w:hAnsi="Arial" w:cs="Arial"/>
                <w:color w:val="000000" w:themeColor="text1"/>
                <w:sz w:val="20"/>
                <w:szCs w:val="20"/>
              </w:rPr>
            </w:pPr>
            <w:r w:rsidRPr="007F53C5">
              <w:rPr>
                <w:rFonts w:ascii="Arial" w:eastAsiaTheme="minorHAnsi" w:hAnsi="Arial" w:cs="Arial"/>
                <w:color w:val="000000" w:themeColor="text1"/>
                <w:sz w:val="20"/>
                <w:szCs w:val="20"/>
              </w:rPr>
              <w:t>disponibilização de sistema de informação via web e site móbile</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(licenciamento) para gestão, monitoramento, acompanhamento e</w:t>
            </w:r>
            <w:r w:rsidRPr="007F53C5">
              <w:rPr>
                <w:rFonts w:ascii="Arial" w:hAnsi="Arial" w:cs="Arial"/>
                <w:color w:val="000000" w:themeColor="text1"/>
                <w:sz w:val="20"/>
                <w:szCs w:val="20"/>
              </w:rPr>
              <w:t xml:space="preserve"> </w:t>
            </w:r>
            <w:r w:rsidRPr="007F53C5">
              <w:rPr>
                <w:rFonts w:ascii="Arial" w:eastAsiaTheme="minorHAnsi" w:hAnsi="Arial" w:cs="Arial"/>
                <w:color w:val="000000" w:themeColor="text1"/>
                <w:sz w:val="20"/>
                <w:szCs w:val="20"/>
              </w:rPr>
              <w:t>orientações dos programas do Governo Federal e Estadual</w:t>
            </w:r>
            <w:r w:rsidRPr="007F53C5">
              <w:rPr>
                <w:rFonts w:ascii="Arial" w:hAnsi="Arial" w:cs="Arial"/>
                <w:color w:val="000000" w:themeColor="text1"/>
                <w:sz w:val="20"/>
                <w:szCs w:val="20"/>
              </w:rPr>
              <w:t>;</w:t>
            </w:r>
          </w:p>
        </w:tc>
        <w:tc>
          <w:tcPr>
            <w:tcW w:w="821" w:type="pct"/>
            <w:vAlign w:val="center"/>
          </w:tcPr>
          <w:p w14:paraId="3F57C691" w14:textId="77777777" w:rsidR="007F53C5" w:rsidRPr="007F53C5" w:rsidRDefault="007F53C5" w:rsidP="007F53C5">
            <w:pPr>
              <w:spacing w:line="360" w:lineRule="auto"/>
              <w:jc w:val="center"/>
              <w:rPr>
                <w:rFonts w:ascii="Arial" w:hAnsi="Arial" w:cs="Arial"/>
                <w:color w:val="000000" w:themeColor="text1"/>
                <w:sz w:val="20"/>
                <w:szCs w:val="20"/>
              </w:rPr>
            </w:pPr>
            <w:r w:rsidRPr="007F53C5">
              <w:rPr>
                <w:rFonts w:ascii="Arial" w:hAnsi="Arial" w:cs="Arial"/>
                <w:color w:val="000000" w:themeColor="text1"/>
                <w:sz w:val="20"/>
                <w:szCs w:val="20"/>
              </w:rPr>
              <w:t>MÊS</w:t>
            </w:r>
          </w:p>
        </w:tc>
        <w:tc>
          <w:tcPr>
            <w:tcW w:w="744" w:type="pct"/>
            <w:vAlign w:val="center"/>
          </w:tcPr>
          <w:p w14:paraId="25698524" w14:textId="77777777" w:rsidR="007F53C5" w:rsidRPr="007F53C5" w:rsidRDefault="007F53C5" w:rsidP="007F53C5">
            <w:pPr>
              <w:spacing w:line="360" w:lineRule="auto"/>
              <w:jc w:val="center"/>
              <w:rPr>
                <w:rFonts w:ascii="Arial" w:hAnsi="Arial" w:cs="Arial"/>
                <w:color w:val="000000" w:themeColor="text1"/>
                <w:sz w:val="20"/>
                <w:szCs w:val="20"/>
              </w:rPr>
            </w:pPr>
            <w:r w:rsidRPr="007F53C5">
              <w:rPr>
                <w:rFonts w:ascii="Arial" w:hAnsi="Arial" w:cs="Arial"/>
                <w:color w:val="000000" w:themeColor="text1"/>
                <w:sz w:val="20"/>
                <w:szCs w:val="20"/>
              </w:rPr>
              <w:t>12,00</w:t>
            </w:r>
          </w:p>
        </w:tc>
      </w:tr>
    </w:tbl>
    <w:p w14:paraId="2323F4B1" w14:textId="77777777" w:rsidR="007F53C5" w:rsidRPr="007F53C5" w:rsidRDefault="007F53C5" w:rsidP="007F53C5">
      <w:pPr>
        <w:pStyle w:val="tiiiitulo"/>
        <w:spacing w:before="0" w:after="0" w:line="360" w:lineRule="auto"/>
        <w:rPr>
          <w:color w:val="000000" w:themeColor="text1"/>
          <w:sz w:val="20"/>
          <w:szCs w:val="20"/>
        </w:rPr>
      </w:pPr>
      <w:r w:rsidRPr="007F53C5">
        <w:rPr>
          <w:color w:val="000000" w:themeColor="text1"/>
          <w:sz w:val="20"/>
          <w:szCs w:val="20"/>
        </w:rPr>
        <w:t>DO LEVANTAMENTO DE MERCADO</w:t>
      </w:r>
      <w:r w:rsidRPr="007F53C5">
        <w:rPr>
          <w:rStyle w:val="Refdenotaderodap"/>
          <w:color w:val="000000" w:themeColor="text1"/>
          <w:sz w:val="20"/>
          <w:szCs w:val="20"/>
        </w:rPr>
        <w:footnoteReference w:id="6"/>
      </w:r>
    </w:p>
    <w:p w14:paraId="356EDF47"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 xml:space="preserve">Foi realizado o levantamento de mercado, sendo que em análise das alternativas possíveis a solução </w:t>
      </w:r>
      <w:r w:rsidRPr="007F53C5">
        <w:rPr>
          <w:color w:val="000000" w:themeColor="text1"/>
          <w:u w:val="single"/>
        </w:rPr>
        <w:t>técnica</w:t>
      </w:r>
      <w:r w:rsidRPr="007F53C5">
        <w:rPr>
          <w:color w:val="000000" w:themeColor="text1"/>
        </w:rPr>
        <w:t xml:space="preserve"> e </w:t>
      </w:r>
      <w:r w:rsidRPr="007F53C5">
        <w:rPr>
          <w:color w:val="000000" w:themeColor="text1"/>
          <w:u w:val="single"/>
        </w:rPr>
        <w:t>econômica</w:t>
      </w:r>
      <w:r w:rsidRPr="007F53C5">
        <w:rPr>
          <w:color w:val="000000" w:themeColor="text1"/>
        </w:rPr>
        <w:t xml:space="preserve"> da escolha acima transcrita são as que melhor atendem ao interesse público, visto que a contratação possibilitará a continuidade dos serviços em todas as secretarias municipais, sendo que a pesquisa de mercado corroborou a escolha mediante a análise da questão econômica, mostrando-se ser a solução mais vantajosa técnica e economicamente.</w:t>
      </w:r>
      <w:r w:rsidRPr="007F53C5">
        <w:rPr>
          <w:color w:val="000000" w:themeColor="text1"/>
          <w:u w:val="single"/>
        </w:rPr>
        <w:t xml:space="preserve"> </w:t>
      </w:r>
    </w:p>
    <w:p w14:paraId="79786A60" w14:textId="77777777" w:rsidR="007F53C5" w:rsidRPr="007F53C5" w:rsidRDefault="007F53C5" w:rsidP="007F53C5">
      <w:pPr>
        <w:pStyle w:val="tiiiitulo"/>
        <w:spacing w:before="0" w:after="0" w:line="360" w:lineRule="auto"/>
        <w:rPr>
          <w:color w:val="000000" w:themeColor="text1"/>
          <w:sz w:val="20"/>
          <w:szCs w:val="20"/>
        </w:rPr>
      </w:pPr>
      <w:bookmarkStart w:id="84" w:name="art18§1vi"/>
      <w:bookmarkEnd w:id="84"/>
      <w:r w:rsidRPr="007F53C5">
        <w:rPr>
          <w:color w:val="000000" w:themeColor="text1"/>
          <w:sz w:val="20"/>
          <w:szCs w:val="20"/>
        </w:rPr>
        <w:t>ESTIMATIVA DO VALOR DA CONTRATAÇÃO</w:t>
      </w:r>
      <w:r w:rsidRPr="007F53C5">
        <w:rPr>
          <w:rStyle w:val="Refdenotaderodap"/>
          <w:color w:val="000000" w:themeColor="text1"/>
          <w:sz w:val="20"/>
          <w:szCs w:val="20"/>
        </w:rPr>
        <w:footnoteReference w:id="7"/>
      </w:r>
    </w:p>
    <w:p w14:paraId="1B95DEF0"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F964C9E" w14:textId="77777777" w:rsidR="007F53C5" w:rsidRPr="007F53C5" w:rsidRDefault="007F53C5" w:rsidP="007F53C5">
      <w:pPr>
        <w:pStyle w:val="tiiiitulo"/>
        <w:spacing w:before="0" w:after="0" w:line="360" w:lineRule="auto"/>
        <w:rPr>
          <w:color w:val="000000" w:themeColor="text1"/>
          <w:sz w:val="20"/>
          <w:szCs w:val="20"/>
        </w:rPr>
      </w:pPr>
      <w:bookmarkStart w:id="85" w:name="art18§1vii"/>
      <w:bookmarkEnd w:id="85"/>
      <w:r w:rsidRPr="007F53C5">
        <w:rPr>
          <w:color w:val="000000" w:themeColor="text1"/>
          <w:sz w:val="20"/>
          <w:szCs w:val="20"/>
        </w:rPr>
        <w:t>DESCRIÇÃO DA SOLUÇÃO COMO UM TODO (INCLUSIVE EXIGÊNCIAS RELACIONADAS À MANUTENÇÃO E À ASSISTÊNCIA TÉCNICA, QUANDO FOR O CASO)</w:t>
      </w:r>
      <w:r w:rsidRPr="007F53C5">
        <w:rPr>
          <w:rStyle w:val="Refdenotaderodap"/>
          <w:color w:val="000000" w:themeColor="text1"/>
          <w:sz w:val="20"/>
          <w:szCs w:val="20"/>
        </w:rPr>
        <w:footnoteReference w:id="8"/>
      </w:r>
    </w:p>
    <w:p w14:paraId="2406226A"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A descrição da solução se encontra no item 4 (descrição do objeto e quantitativos), sendo que a contratação dos serviços possibilita a continuidade dos serviços em todas as secretarias. A ausência desta aquisição acarretará prejuízo à Administração por inviabilizar os serviços prestados diariamente.</w:t>
      </w:r>
    </w:p>
    <w:p w14:paraId="1A630E42" w14:textId="77777777" w:rsidR="007F53C5" w:rsidRPr="007F53C5" w:rsidRDefault="007F53C5" w:rsidP="007F53C5">
      <w:pPr>
        <w:pStyle w:val="teeeext"/>
        <w:spacing w:before="0" w:after="0" w:line="360" w:lineRule="auto"/>
        <w:ind w:firstLine="570"/>
        <w:rPr>
          <w:color w:val="000000" w:themeColor="text1"/>
        </w:rPr>
      </w:pPr>
      <w:r w:rsidRPr="007F53C5">
        <w:rPr>
          <w:rStyle w:val="teeeextChar"/>
          <w:color w:val="000000" w:themeColor="text1"/>
        </w:rPr>
        <w:t xml:space="preserve">Não será exigida assistência técnica, </w:t>
      </w:r>
      <w:r w:rsidRPr="007F53C5">
        <w:rPr>
          <w:color w:val="000000" w:themeColor="text1"/>
        </w:rPr>
        <w:t>visto que se trata de um objeto simples, que não demanda de assistência técnica.</w:t>
      </w:r>
    </w:p>
    <w:p w14:paraId="6526B3F8" w14:textId="77777777" w:rsidR="007F53C5" w:rsidRPr="007F53C5" w:rsidRDefault="007F53C5" w:rsidP="007F53C5">
      <w:pPr>
        <w:pStyle w:val="tiiiitulo"/>
        <w:spacing w:before="0" w:after="0" w:line="360" w:lineRule="auto"/>
        <w:rPr>
          <w:color w:val="000000" w:themeColor="text1"/>
          <w:sz w:val="20"/>
          <w:szCs w:val="20"/>
        </w:rPr>
      </w:pPr>
      <w:bookmarkStart w:id="86" w:name="art18§1viii"/>
      <w:bookmarkEnd w:id="86"/>
      <w:r w:rsidRPr="007F53C5">
        <w:rPr>
          <w:color w:val="000000" w:themeColor="text1"/>
          <w:sz w:val="20"/>
          <w:szCs w:val="20"/>
        </w:rPr>
        <w:t>JUSTIFICATIVAS PARA O PARCELAMENTO OU NÃO DA CONTRATAÇÃO</w:t>
      </w:r>
      <w:r w:rsidRPr="007F53C5">
        <w:rPr>
          <w:rStyle w:val="Refdenotaderodap"/>
          <w:color w:val="000000" w:themeColor="text1"/>
          <w:sz w:val="20"/>
          <w:szCs w:val="20"/>
        </w:rPr>
        <w:footnoteReference w:id="9"/>
      </w:r>
    </w:p>
    <w:p w14:paraId="18D32190" w14:textId="77777777" w:rsidR="007F53C5" w:rsidRPr="007F53C5" w:rsidRDefault="007F53C5" w:rsidP="007F53C5">
      <w:pPr>
        <w:pStyle w:val="teeeext"/>
        <w:spacing w:before="0" w:after="0" w:line="360" w:lineRule="auto"/>
        <w:ind w:firstLine="570"/>
        <w:rPr>
          <w:color w:val="000000" w:themeColor="text1"/>
        </w:rPr>
      </w:pPr>
      <w:bookmarkStart w:id="87" w:name="art18§1ix"/>
      <w:bookmarkStart w:id="88" w:name="_Hlk174003489"/>
      <w:bookmarkEnd w:id="87"/>
      <w:r w:rsidRPr="007F53C5">
        <w:rPr>
          <w:color w:val="000000" w:themeColor="text1"/>
        </w:rPr>
        <w:t>A contratação se dará de forma parcelada mensalmente. Isso decorre do fato que os serviços serão prestados durante todo o período da contratação que é dividida em meses. Assim, essa é a forma de contratação que melhor atende à Administração</w:t>
      </w:r>
      <w:bookmarkEnd w:id="88"/>
      <w:r w:rsidRPr="007F53C5">
        <w:rPr>
          <w:color w:val="000000" w:themeColor="text1"/>
        </w:rPr>
        <w:t>.</w:t>
      </w:r>
    </w:p>
    <w:p w14:paraId="76BB5D70" w14:textId="77777777" w:rsidR="007F53C5" w:rsidRPr="007F53C5" w:rsidRDefault="007F53C5" w:rsidP="007F53C5">
      <w:pPr>
        <w:pStyle w:val="tiiiitulo"/>
        <w:spacing w:before="0" w:after="0" w:line="360" w:lineRule="auto"/>
        <w:rPr>
          <w:color w:val="000000" w:themeColor="text1"/>
          <w:sz w:val="20"/>
          <w:szCs w:val="20"/>
        </w:rPr>
      </w:pPr>
      <w:r w:rsidRPr="007F53C5">
        <w:rPr>
          <w:color w:val="000000" w:themeColor="text1"/>
          <w:sz w:val="20"/>
          <w:szCs w:val="20"/>
        </w:rPr>
        <w:t xml:space="preserve">DEMONSTRATIVO DOS </w:t>
      </w:r>
      <w:r w:rsidRPr="007F53C5">
        <w:rPr>
          <w:color w:val="000000" w:themeColor="text1"/>
          <w:sz w:val="20"/>
          <w:szCs w:val="20"/>
          <w:u w:val="single"/>
        </w:rPr>
        <w:t>RESULTADOS</w:t>
      </w:r>
      <w:r w:rsidRPr="007F53C5">
        <w:rPr>
          <w:color w:val="000000" w:themeColor="text1"/>
          <w:sz w:val="20"/>
          <w:szCs w:val="20"/>
        </w:rPr>
        <w:t xml:space="preserve"> PRETENDIDOS (ECONOMICIDADE E DE MELHOR APROVEITAMENTO DOS RECURSOS HUMANOS, MATERIAIS E FINANCEIROS DISPONÍVEIS)</w:t>
      </w:r>
      <w:r w:rsidRPr="007F53C5">
        <w:rPr>
          <w:rStyle w:val="Refdenotaderodap"/>
          <w:color w:val="000000" w:themeColor="text1"/>
          <w:sz w:val="20"/>
          <w:szCs w:val="20"/>
        </w:rPr>
        <w:footnoteReference w:id="10"/>
      </w:r>
    </w:p>
    <w:p w14:paraId="0CFC8083" w14:textId="77777777" w:rsidR="007F53C5" w:rsidRPr="007F53C5" w:rsidRDefault="007F53C5" w:rsidP="007F53C5">
      <w:pPr>
        <w:pStyle w:val="teeeext"/>
        <w:spacing w:before="0" w:after="0" w:line="360" w:lineRule="auto"/>
        <w:ind w:firstLine="570"/>
        <w:rPr>
          <w:color w:val="000000" w:themeColor="text1"/>
        </w:rPr>
      </w:pPr>
      <w:bookmarkStart w:id="89" w:name="art18§1x"/>
      <w:bookmarkEnd w:id="89"/>
      <w:r w:rsidRPr="007F53C5">
        <w:rPr>
          <w:color w:val="000000" w:themeColor="text1"/>
        </w:rPr>
        <w:t xml:space="preserve">O resultado pretendido com a contratação é suprir as necessidades das Secretaria municipais garantindo a economicidade, conforme ampla pesquisa de mercado, e melhor </w:t>
      </w:r>
      <w:r w:rsidRPr="007F53C5">
        <w:rPr>
          <w:color w:val="000000" w:themeColor="text1"/>
          <w:u w:val="single"/>
        </w:rPr>
        <w:t>aproveitamento</w:t>
      </w:r>
      <w:r w:rsidRPr="007F53C5">
        <w:rPr>
          <w:color w:val="000000" w:themeColor="text1"/>
        </w:rPr>
        <w:t xml:space="preserve"> dos recursos a seguir:</w:t>
      </w:r>
    </w:p>
    <w:p w14:paraId="4DDAC794"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Os recursos humanos: estão sendo aproveitados os recursos humanos disponíveis, sendo que, no caso em análise, não existe mão de obra especializada para o serviço e a contratação possibilitará a continuidade dos serviços em todas as secretárias, aproveitando os profissionais devidamente habilitados para tanto e os servidores efetivos.</w:t>
      </w:r>
    </w:p>
    <w:p w14:paraId="5D275620"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Quanto aos materiais: Não serão adquiridos materiais.</w:t>
      </w:r>
    </w:p>
    <w:p w14:paraId="491FEFE7"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6943486F"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Por se tratar de objeto comum, não há maiores resultados a serem demonstrados (§2º do art. 18 da Lei 14.133/21).</w:t>
      </w:r>
    </w:p>
    <w:p w14:paraId="553EAA28" w14:textId="77777777" w:rsidR="007F53C5" w:rsidRPr="007F53C5" w:rsidRDefault="007F53C5" w:rsidP="007F53C5">
      <w:pPr>
        <w:pStyle w:val="tiiiitulo"/>
        <w:spacing w:before="0" w:after="0" w:line="360" w:lineRule="auto"/>
        <w:rPr>
          <w:color w:val="000000" w:themeColor="text1"/>
          <w:sz w:val="20"/>
          <w:szCs w:val="20"/>
        </w:rPr>
      </w:pPr>
      <w:r w:rsidRPr="007F53C5">
        <w:rPr>
          <w:color w:val="000000" w:themeColor="text1"/>
          <w:sz w:val="20"/>
          <w:szCs w:val="20"/>
        </w:rPr>
        <w:t>PROVIDÊNCIAS A SEREM ADOTADAS PELA ADMINISTRAÇÃO PARA FISCALIZAÇÃO E GESTÃO CONTRATUAL (INCLUSIVE QUANTO À CAPACITAÇÃO DE SERVIDORES OU DE EMPREGADOS)</w:t>
      </w:r>
      <w:r w:rsidRPr="007F53C5">
        <w:rPr>
          <w:rStyle w:val="Refdenotaderodap"/>
          <w:color w:val="000000" w:themeColor="text1"/>
          <w:sz w:val="20"/>
          <w:szCs w:val="20"/>
        </w:rPr>
        <w:footnoteReference w:id="11"/>
      </w:r>
    </w:p>
    <w:p w14:paraId="6012A695"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0" w:name="art18§1xi"/>
      <w:bookmarkEnd w:id="90"/>
    </w:p>
    <w:p w14:paraId="468D8B1A" w14:textId="77777777" w:rsidR="007F53C5" w:rsidRPr="007F53C5" w:rsidRDefault="007F53C5" w:rsidP="007F53C5">
      <w:pPr>
        <w:pStyle w:val="tiiiitulo"/>
        <w:spacing w:before="0" w:after="0" w:line="360" w:lineRule="auto"/>
        <w:rPr>
          <w:color w:val="000000" w:themeColor="text1"/>
          <w:sz w:val="20"/>
          <w:szCs w:val="20"/>
        </w:rPr>
      </w:pPr>
      <w:r w:rsidRPr="007F53C5">
        <w:rPr>
          <w:color w:val="000000" w:themeColor="text1"/>
          <w:sz w:val="20"/>
          <w:szCs w:val="20"/>
        </w:rPr>
        <w:t xml:space="preserve"> CONTRATAÇÕES CORRELATAS E/OU INTERDEPENDENTES</w:t>
      </w:r>
      <w:r w:rsidRPr="007F53C5">
        <w:rPr>
          <w:rStyle w:val="Refdenotaderodap"/>
          <w:color w:val="000000" w:themeColor="text1"/>
          <w:sz w:val="20"/>
          <w:szCs w:val="20"/>
        </w:rPr>
        <w:footnoteReference w:id="12"/>
      </w:r>
    </w:p>
    <w:p w14:paraId="3F1E50A4"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 xml:space="preserve">Não há, no momento, contratações correlatas e/ou interdependentes, visto que se trata de objeto comum que pode ser entregue de forma independente. </w:t>
      </w:r>
    </w:p>
    <w:p w14:paraId="09088883" w14:textId="77777777" w:rsidR="007F53C5" w:rsidRPr="007F53C5" w:rsidRDefault="007F53C5" w:rsidP="007F53C5">
      <w:pPr>
        <w:pStyle w:val="tiiiitulo"/>
        <w:spacing w:before="0" w:after="0" w:line="360" w:lineRule="auto"/>
        <w:rPr>
          <w:color w:val="000000" w:themeColor="text1"/>
          <w:sz w:val="20"/>
          <w:szCs w:val="20"/>
        </w:rPr>
      </w:pPr>
      <w:bookmarkStart w:id="91" w:name="art18§1xii"/>
      <w:bookmarkEnd w:id="91"/>
      <w:r w:rsidRPr="007F53C5">
        <w:rPr>
          <w:color w:val="000000" w:themeColor="text1"/>
          <w:sz w:val="20"/>
          <w:szCs w:val="20"/>
        </w:rPr>
        <w:t>DESCRIÇÃO DE POSSÍVEIS IMPACTOS AMBIENTAIS E RESPECTIVAS MEDIDAS MITIGADORAS</w:t>
      </w:r>
      <w:r w:rsidRPr="007F53C5">
        <w:rPr>
          <w:rStyle w:val="Refdenotaderodap"/>
          <w:color w:val="000000" w:themeColor="text1"/>
          <w:sz w:val="20"/>
          <w:szCs w:val="20"/>
        </w:rPr>
        <w:footnoteReference w:id="13"/>
      </w:r>
    </w:p>
    <w:p w14:paraId="2769B068"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1CA13CB5" w14:textId="77777777" w:rsidR="007F53C5" w:rsidRPr="007F53C5" w:rsidRDefault="007F53C5" w:rsidP="007F53C5">
      <w:pPr>
        <w:pStyle w:val="teeeext"/>
        <w:spacing w:before="0" w:after="0" w:line="360" w:lineRule="auto"/>
        <w:ind w:firstLine="570"/>
        <w:rPr>
          <w:color w:val="000000" w:themeColor="text1"/>
        </w:rPr>
      </w:pPr>
      <w:r w:rsidRPr="007F53C5">
        <w:rPr>
          <w:color w:val="000000" w:themeColor="text1"/>
        </w:rPr>
        <w:t>Cabe citar que além dos critérios de sustentabilidade eventualmente inseridos na descrição do objeto, devem ser atendidos os constantes da Guia Nacional de Contratações Sustentáveis.</w:t>
      </w:r>
    </w:p>
    <w:p w14:paraId="70A2A4B2" w14:textId="77777777" w:rsidR="007F53C5" w:rsidRPr="007F53C5" w:rsidRDefault="007F53C5" w:rsidP="007F53C5">
      <w:pPr>
        <w:pStyle w:val="tiiiitulo"/>
        <w:spacing w:before="0" w:after="0" w:line="360" w:lineRule="auto"/>
        <w:rPr>
          <w:color w:val="000000" w:themeColor="text1"/>
          <w:sz w:val="20"/>
          <w:szCs w:val="20"/>
        </w:rPr>
      </w:pPr>
      <w:r w:rsidRPr="007F53C5">
        <w:rPr>
          <w:color w:val="000000" w:themeColor="text1"/>
          <w:sz w:val="20"/>
          <w:szCs w:val="20"/>
        </w:rPr>
        <w:t>POSICIONAMENTO CONCLUSIVO SOBRE A ADEQUAÇÃO DA CONTRATAÇÃO PARA O ATENDIMENTO DA NECESSIDADE A QUE SE DESTINA.</w:t>
      </w:r>
      <w:r w:rsidRPr="007F53C5">
        <w:rPr>
          <w:rStyle w:val="Refdenotaderodap"/>
          <w:color w:val="000000" w:themeColor="text1"/>
          <w:sz w:val="20"/>
          <w:szCs w:val="20"/>
        </w:rPr>
        <w:footnoteReference w:id="14"/>
      </w:r>
    </w:p>
    <w:p w14:paraId="2A9542AB" w14:textId="77777777" w:rsidR="007F53C5" w:rsidRPr="007F53C5" w:rsidRDefault="007F53C5" w:rsidP="007F53C5">
      <w:pPr>
        <w:spacing w:line="360" w:lineRule="auto"/>
        <w:ind w:firstLine="570"/>
        <w:jc w:val="both"/>
        <w:rPr>
          <w:rFonts w:ascii="Arial" w:hAnsi="Arial" w:cs="Arial"/>
          <w:color w:val="000000" w:themeColor="text1"/>
          <w:sz w:val="20"/>
          <w:szCs w:val="20"/>
        </w:rPr>
      </w:pPr>
      <w:bookmarkStart w:id="92" w:name="art18§2"/>
      <w:bookmarkEnd w:id="92"/>
      <w:r w:rsidRPr="007F53C5">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7F53C5">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3B2B534B" w14:textId="77777777" w:rsidR="007F53C5" w:rsidRPr="007F53C5" w:rsidRDefault="007F53C5" w:rsidP="007F53C5">
      <w:pPr>
        <w:pStyle w:val="tiiiitulo"/>
        <w:spacing w:before="0" w:after="0" w:line="360" w:lineRule="auto"/>
        <w:ind w:hanging="357"/>
        <w:contextualSpacing w:val="0"/>
        <w:rPr>
          <w:color w:val="000000" w:themeColor="text1"/>
          <w:sz w:val="20"/>
          <w:szCs w:val="20"/>
        </w:rPr>
      </w:pPr>
      <w:bookmarkStart w:id="93" w:name="_Hlk159421752"/>
      <w:r w:rsidRPr="007F53C5">
        <w:rPr>
          <w:color w:val="000000" w:themeColor="text1"/>
          <w:sz w:val="20"/>
          <w:szCs w:val="20"/>
        </w:rPr>
        <w:t>DO REGISTRO DE PREÇOS.</w:t>
      </w:r>
    </w:p>
    <w:p w14:paraId="08272E6E" w14:textId="77777777" w:rsidR="007F53C5" w:rsidRPr="007F53C5" w:rsidRDefault="007F53C5" w:rsidP="007F53C5">
      <w:pPr>
        <w:pStyle w:val="tiiiitulo"/>
        <w:numPr>
          <w:ilvl w:val="0"/>
          <w:numId w:val="0"/>
        </w:numPr>
        <w:spacing w:before="0" w:after="0" w:line="360" w:lineRule="auto"/>
        <w:ind w:left="930" w:hanging="360"/>
        <w:rPr>
          <w:color w:val="000000" w:themeColor="text1"/>
          <w:sz w:val="20"/>
          <w:szCs w:val="20"/>
        </w:rPr>
      </w:pPr>
      <w:r w:rsidRPr="007F53C5">
        <w:rPr>
          <w:b w:val="0"/>
          <w:bCs w:val="0"/>
          <w:color w:val="000000" w:themeColor="text1"/>
          <w:sz w:val="20"/>
          <w:szCs w:val="20"/>
        </w:rPr>
        <w:t xml:space="preserve">Não será realizada ata de registro de preços. </w:t>
      </w:r>
    </w:p>
    <w:bookmarkEnd w:id="93"/>
    <w:p w14:paraId="622CDEB1" w14:textId="77777777" w:rsidR="007F53C5" w:rsidRPr="007F53C5" w:rsidRDefault="007F53C5" w:rsidP="007F53C5">
      <w:pPr>
        <w:spacing w:line="360" w:lineRule="auto"/>
        <w:ind w:firstLine="570"/>
        <w:jc w:val="both"/>
        <w:rPr>
          <w:rFonts w:ascii="Arial" w:hAnsi="Arial" w:cs="Arial"/>
          <w:color w:val="000000" w:themeColor="text1"/>
          <w:sz w:val="20"/>
          <w:szCs w:val="20"/>
        </w:rPr>
      </w:pPr>
    </w:p>
    <w:p w14:paraId="6E6816FF" w14:textId="77777777" w:rsidR="007F53C5" w:rsidRPr="007F53C5" w:rsidRDefault="007F53C5" w:rsidP="007F53C5">
      <w:pPr>
        <w:spacing w:line="360" w:lineRule="auto"/>
        <w:jc w:val="center"/>
        <w:rPr>
          <w:rFonts w:ascii="Arial" w:hAnsi="Arial" w:cs="Arial"/>
          <w:color w:val="000000" w:themeColor="text1"/>
          <w:sz w:val="20"/>
          <w:szCs w:val="20"/>
        </w:rPr>
      </w:pPr>
      <w:r w:rsidRPr="007F53C5">
        <w:rPr>
          <w:rFonts w:ascii="Arial" w:hAnsi="Arial" w:cs="Arial"/>
          <w:color w:val="000000" w:themeColor="text1"/>
          <w:sz w:val="20"/>
          <w:szCs w:val="20"/>
        </w:rPr>
        <w:t>Marquinho/PR, 07 de agosto de 2024.</w:t>
      </w:r>
    </w:p>
    <w:p w14:paraId="2A4727A7" w14:textId="77777777" w:rsidR="007F53C5" w:rsidRPr="007F53C5" w:rsidRDefault="007F53C5" w:rsidP="007F53C5">
      <w:pPr>
        <w:spacing w:line="360" w:lineRule="auto"/>
        <w:jc w:val="center"/>
        <w:rPr>
          <w:rFonts w:ascii="Arial" w:hAnsi="Arial" w:cs="Arial"/>
          <w:b/>
          <w:bCs/>
          <w:color w:val="000000" w:themeColor="text1"/>
          <w:sz w:val="20"/>
          <w:szCs w:val="20"/>
        </w:rPr>
      </w:pPr>
    </w:p>
    <w:p w14:paraId="06C9049E" w14:textId="77777777" w:rsidR="007F53C5" w:rsidRPr="007F53C5" w:rsidRDefault="007F53C5" w:rsidP="007F53C5">
      <w:pPr>
        <w:spacing w:line="360" w:lineRule="auto"/>
        <w:jc w:val="center"/>
        <w:rPr>
          <w:rFonts w:ascii="Arial" w:hAnsi="Arial" w:cs="Arial"/>
          <w:b/>
          <w:bCs/>
          <w:color w:val="000000" w:themeColor="text1"/>
          <w:sz w:val="20"/>
          <w:szCs w:val="20"/>
        </w:rPr>
      </w:pPr>
      <w:r w:rsidRPr="007F53C5">
        <w:rPr>
          <w:rFonts w:ascii="Arial" w:hAnsi="Arial" w:cs="Arial"/>
          <w:b/>
          <w:bCs/>
          <w:color w:val="000000" w:themeColor="text1"/>
          <w:sz w:val="20"/>
          <w:szCs w:val="20"/>
        </w:rPr>
        <w:t>SERGIO LUIZ DAL PAI</w:t>
      </w:r>
    </w:p>
    <w:p w14:paraId="110CE7FA" w14:textId="68C2D7CB" w:rsidR="00F535D1" w:rsidRPr="007F53C5" w:rsidRDefault="007F53C5" w:rsidP="007F53C5">
      <w:pPr>
        <w:spacing w:line="360" w:lineRule="auto"/>
        <w:jc w:val="center"/>
        <w:rPr>
          <w:rFonts w:ascii="Arial" w:hAnsi="Arial" w:cs="Arial"/>
          <w:b/>
          <w:color w:val="000000" w:themeColor="text1"/>
          <w:sz w:val="20"/>
          <w:szCs w:val="20"/>
        </w:rPr>
      </w:pPr>
      <w:r w:rsidRPr="007F53C5">
        <w:rPr>
          <w:rFonts w:ascii="Arial" w:hAnsi="Arial" w:cs="Arial"/>
          <w:color w:val="000000" w:themeColor="text1"/>
          <w:sz w:val="20"/>
          <w:szCs w:val="20"/>
        </w:rPr>
        <w:t>Secretário Municipal de Administração</w:t>
      </w:r>
      <w:r w:rsidR="00F535D1" w:rsidRPr="007F53C5">
        <w:rPr>
          <w:rFonts w:ascii="Arial" w:hAnsi="Arial" w:cs="Arial"/>
          <w:b/>
          <w:color w:val="000000" w:themeColor="text1"/>
          <w:sz w:val="20"/>
          <w:szCs w:val="20"/>
        </w:rPr>
        <w:br w:type="page"/>
      </w:r>
    </w:p>
    <w:p w14:paraId="0A480E0B" w14:textId="4FBFEDA6" w:rsidR="00972156" w:rsidRPr="009528CC" w:rsidRDefault="00972156" w:rsidP="009528CC">
      <w:pPr>
        <w:spacing w:line="360" w:lineRule="auto"/>
        <w:jc w:val="center"/>
        <w:rPr>
          <w:rFonts w:ascii="Arial" w:hAnsi="Arial" w:cs="Arial"/>
          <w:b/>
          <w:color w:val="000000" w:themeColor="text1"/>
          <w:sz w:val="20"/>
          <w:szCs w:val="20"/>
        </w:rPr>
      </w:pPr>
      <w:r w:rsidRPr="009528CC">
        <w:rPr>
          <w:rFonts w:ascii="Arial" w:hAnsi="Arial" w:cs="Arial"/>
          <w:b/>
          <w:color w:val="000000" w:themeColor="text1"/>
          <w:sz w:val="20"/>
          <w:szCs w:val="20"/>
        </w:rPr>
        <w:lastRenderedPageBreak/>
        <w:t>ANEXO II</w:t>
      </w:r>
    </w:p>
    <w:p w14:paraId="2F609A6A" w14:textId="630C6364" w:rsidR="00D00CA3" w:rsidRPr="009528CC" w:rsidRDefault="00D00CA3" w:rsidP="009528CC">
      <w:pPr>
        <w:spacing w:line="360" w:lineRule="auto"/>
        <w:jc w:val="center"/>
        <w:rPr>
          <w:rFonts w:ascii="Arial" w:hAnsi="Arial" w:cs="Arial"/>
          <w:b/>
          <w:color w:val="000000" w:themeColor="text1"/>
          <w:sz w:val="20"/>
          <w:szCs w:val="20"/>
        </w:rPr>
      </w:pPr>
      <w:r w:rsidRPr="009528CC">
        <w:rPr>
          <w:rFonts w:ascii="Arial" w:hAnsi="Arial" w:cs="Arial"/>
          <w:b/>
          <w:color w:val="000000" w:themeColor="text1"/>
          <w:sz w:val="20"/>
          <w:szCs w:val="20"/>
        </w:rPr>
        <w:t xml:space="preserve">PROCESSO LICITATÓRIO Nº </w:t>
      </w:r>
      <w:r w:rsidRPr="009528CC">
        <w:rPr>
          <w:rFonts w:ascii="Arial" w:hAnsi="Arial" w:cs="Arial"/>
          <w:b/>
          <w:color w:val="000000" w:themeColor="text1"/>
          <w:sz w:val="20"/>
          <w:szCs w:val="20"/>
        </w:rPr>
        <w:fldChar w:fldCharType="begin">
          <w:ffData>
            <w:name w:val="Texto74"/>
            <w:enabled/>
            <w:calcOnExit w:val="0"/>
            <w:textInput/>
          </w:ffData>
        </w:fldChar>
      </w:r>
      <w:r w:rsidRPr="009528CC">
        <w:rPr>
          <w:rFonts w:ascii="Arial" w:hAnsi="Arial" w:cs="Arial"/>
          <w:b/>
          <w:color w:val="000000" w:themeColor="text1"/>
          <w:sz w:val="20"/>
          <w:szCs w:val="20"/>
        </w:rPr>
        <w:instrText xml:space="preserve"> FORMTEXT </w:instrText>
      </w:r>
      <w:r w:rsidRPr="009528CC">
        <w:rPr>
          <w:rFonts w:ascii="Arial" w:hAnsi="Arial" w:cs="Arial"/>
          <w:b/>
          <w:color w:val="000000" w:themeColor="text1"/>
          <w:sz w:val="20"/>
          <w:szCs w:val="20"/>
        </w:rPr>
      </w:r>
      <w:r w:rsidRPr="009528CC">
        <w:rPr>
          <w:rFonts w:ascii="Arial" w:hAnsi="Arial" w:cs="Arial"/>
          <w:b/>
          <w:color w:val="000000" w:themeColor="text1"/>
          <w:sz w:val="20"/>
          <w:szCs w:val="20"/>
        </w:rPr>
        <w:fldChar w:fldCharType="separate"/>
      </w:r>
      <w:r w:rsidR="006448AD" w:rsidRPr="009528CC">
        <w:rPr>
          <w:rFonts w:ascii="Arial" w:hAnsi="Arial" w:cs="Arial"/>
          <w:b/>
          <w:color w:val="000000" w:themeColor="text1"/>
          <w:sz w:val="20"/>
          <w:szCs w:val="20"/>
        </w:rPr>
        <w:t>057</w:t>
      </w:r>
      <w:r w:rsidRPr="009528CC">
        <w:rPr>
          <w:rFonts w:ascii="Arial" w:hAnsi="Arial" w:cs="Arial"/>
          <w:b/>
          <w:color w:val="000000" w:themeColor="text1"/>
          <w:sz w:val="20"/>
          <w:szCs w:val="20"/>
        </w:rPr>
        <w:fldChar w:fldCharType="end"/>
      </w:r>
      <w:r w:rsidRPr="009528CC">
        <w:rPr>
          <w:rFonts w:ascii="Arial" w:hAnsi="Arial" w:cs="Arial"/>
          <w:b/>
          <w:color w:val="000000" w:themeColor="text1"/>
          <w:sz w:val="20"/>
          <w:szCs w:val="20"/>
        </w:rPr>
        <w:t>/</w:t>
      </w:r>
      <w:r w:rsidRPr="009528CC">
        <w:rPr>
          <w:rFonts w:ascii="Arial" w:hAnsi="Arial" w:cs="Arial"/>
          <w:b/>
          <w:color w:val="000000" w:themeColor="text1"/>
          <w:sz w:val="20"/>
          <w:szCs w:val="20"/>
        </w:rPr>
        <w:fldChar w:fldCharType="begin">
          <w:ffData>
            <w:name w:val="Texto74"/>
            <w:enabled/>
            <w:calcOnExit w:val="0"/>
            <w:textInput/>
          </w:ffData>
        </w:fldChar>
      </w:r>
      <w:r w:rsidRPr="009528CC">
        <w:rPr>
          <w:rFonts w:ascii="Arial" w:hAnsi="Arial" w:cs="Arial"/>
          <w:b/>
          <w:color w:val="000000" w:themeColor="text1"/>
          <w:sz w:val="20"/>
          <w:szCs w:val="20"/>
        </w:rPr>
        <w:instrText xml:space="preserve"> FORMTEXT </w:instrText>
      </w:r>
      <w:r w:rsidRPr="009528CC">
        <w:rPr>
          <w:rFonts w:ascii="Arial" w:hAnsi="Arial" w:cs="Arial"/>
          <w:b/>
          <w:color w:val="000000" w:themeColor="text1"/>
          <w:sz w:val="20"/>
          <w:szCs w:val="20"/>
        </w:rPr>
      </w:r>
      <w:r w:rsidRPr="009528CC">
        <w:rPr>
          <w:rFonts w:ascii="Arial" w:hAnsi="Arial" w:cs="Arial"/>
          <w:b/>
          <w:color w:val="000000" w:themeColor="text1"/>
          <w:sz w:val="20"/>
          <w:szCs w:val="20"/>
        </w:rPr>
        <w:fldChar w:fldCharType="separate"/>
      </w:r>
      <w:r w:rsidRPr="009528CC">
        <w:rPr>
          <w:rFonts w:ascii="Arial" w:hAnsi="Arial" w:cs="Arial"/>
          <w:b/>
          <w:noProof/>
          <w:color w:val="000000" w:themeColor="text1"/>
          <w:sz w:val="20"/>
          <w:szCs w:val="20"/>
        </w:rPr>
        <w:t>2024</w:t>
      </w:r>
      <w:r w:rsidRPr="009528CC">
        <w:rPr>
          <w:rFonts w:ascii="Arial" w:hAnsi="Arial" w:cs="Arial"/>
          <w:b/>
          <w:color w:val="000000" w:themeColor="text1"/>
          <w:sz w:val="20"/>
          <w:szCs w:val="20"/>
        </w:rPr>
        <w:fldChar w:fldCharType="end"/>
      </w:r>
    </w:p>
    <w:p w14:paraId="2810A090" w14:textId="6DA20774" w:rsidR="00D00CA3" w:rsidRPr="009528CC" w:rsidRDefault="00D00CA3" w:rsidP="009528CC">
      <w:pPr>
        <w:spacing w:line="360" w:lineRule="auto"/>
        <w:jc w:val="center"/>
        <w:rPr>
          <w:rFonts w:ascii="Arial" w:hAnsi="Arial" w:cs="Arial"/>
          <w:b/>
          <w:color w:val="000000" w:themeColor="text1"/>
          <w:sz w:val="20"/>
          <w:szCs w:val="20"/>
        </w:rPr>
      </w:pPr>
      <w:r w:rsidRPr="009528CC">
        <w:rPr>
          <w:rFonts w:ascii="Arial" w:hAnsi="Arial" w:cs="Arial"/>
          <w:b/>
          <w:color w:val="000000" w:themeColor="text1"/>
          <w:sz w:val="20"/>
          <w:szCs w:val="20"/>
        </w:rPr>
        <w:t xml:space="preserve">PREGÃO ELETRÔNICO Nº </w:t>
      </w:r>
      <w:r w:rsidRPr="009528CC">
        <w:rPr>
          <w:rFonts w:ascii="Arial" w:hAnsi="Arial" w:cs="Arial"/>
          <w:b/>
          <w:color w:val="000000" w:themeColor="text1"/>
          <w:sz w:val="20"/>
          <w:szCs w:val="20"/>
        </w:rPr>
        <w:fldChar w:fldCharType="begin">
          <w:ffData>
            <w:name w:val="Texto74"/>
            <w:enabled/>
            <w:calcOnExit w:val="0"/>
            <w:textInput/>
          </w:ffData>
        </w:fldChar>
      </w:r>
      <w:r w:rsidRPr="009528CC">
        <w:rPr>
          <w:rFonts w:ascii="Arial" w:hAnsi="Arial" w:cs="Arial"/>
          <w:b/>
          <w:color w:val="000000" w:themeColor="text1"/>
          <w:sz w:val="20"/>
          <w:szCs w:val="20"/>
        </w:rPr>
        <w:instrText xml:space="preserve"> FORMTEXT </w:instrText>
      </w:r>
      <w:r w:rsidRPr="009528CC">
        <w:rPr>
          <w:rFonts w:ascii="Arial" w:hAnsi="Arial" w:cs="Arial"/>
          <w:b/>
          <w:color w:val="000000" w:themeColor="text1"/>
          <w:sz w:val="20"/>
          <w:szCs w:val="20"/>
        </w:rPr>
      </w:r>
      <w:r w:rsidRPr="009528CC">
        <w:rPr>
          <w:rFonts w:ascii="Arial" w:hAnsi="Arial" w:cs="Arial"/>
          <w:b/>
          <w:color w:val="000000" w:themeColor="text1"/>
          <w:sz w:val="20"/>
          <w:szCs w:val="20"/>
        </w:rPr>
        <w:fldChar w:fldCharType="separate"/>
      </w:r>
      <w:r w:rsidR="00984441" w:rsidRPr="009528CC">
        <w:rPr>
          <w:rFonts w:ascii="Arial" w:hAnsi="Arial" w:cs="Arial"/>
          <w:b/>
          <w:color w:val="000000" w:themeColor="text1"/>
          <w:sz w:val="20"/>
          <w:szCs w:val="20"/>
        </w:rPr>
        <w:t>032</w:t>
      </w:r>
      <w:r w:rsidRPr="009528CC">
        <w:rPr>
          <w:rFonts w:ascii="Arial" w:hAnsi="Arial" w:cs="Arial"/>
          <w:b/>
          <w:color w:val="000000" w:themeColor="text1"/>
          <w:sz w:val="20"/>
          <w:szCs w:val="20"/>
        </w:rPr>
        <w:fldChar w:fldCharType="end"/>
      </w:r>
      <w:r w:rsidRPr="009528CC">
        <w:rPr>
          <w:rFonts w:ascii="Arial" w:hAnsi="Arial" w:cs="Arial"/>
          <w:b/>
          <w:color w:val="000000" w:themeColor="text1"/>
          <w:sz w:val="20"/>
          <w:szCs w:val="20"/>
        </w:rPr>
        <w:t>/</w:t>
      </w:r>
      <w:r w:rsidRPr="009528CC">
        <w:rPr>
          <w:rFonts w:ascii="Arial" w:hAnsi="Arial" w:cs="Arial"/>
          <w:b/>
          <w:color w:val="000000" w:themeColor="text1"/>
          <w:sz w:val="20"/>
          <w:szCs w:val="20"/>
        </w:rPr>
        <w:fldChar w:fldCharType="begin">
          <w:ffData>
            <w:name w:val="Texto74"/>
            <w:enabled/>
            <w:calcOnExit w:val="0"/>
            <w:textInput/>
          </w:ffData>
        </w:fldChar>
      </w:r>
      <w:r w:rsidRPr="009528CC">
        <w:rPr>
          <w:rFonts w:ascii="Arial" w:hAnsi="Arial" w:cs="Arial"/>
          <w:b/>
          <w:color w:val="000000" w:themeColor="text1"/>
          <w:sz w:val="20"/>
          <w:szCs w:val="20"/>
        </w:rPr>
        <w:instrText xml:space="preserve"> FORMTEXT </w:instrText>
      </w:r>
      <w:r w:rsidRPr="009528CC">
        <w:rPr>
          <w:rFonts w:ascii="Arial" w:hAnsi="Arial" w:cs="Arial"/>
          <w:b/>
          <w:color w:val="000000" w:themeColor="text1"/>
          <w:sz w:val="20"/>
          <w:szCs w:val="20"/>
        </w:rPr>
      </w:r>
      <w:r w:rsidRPr="009528CC">
        <w:rPr>
          <w:rFonts w:ascii="Arial" w:hAnsi="Arial" w:cs="Arial"/>
          <w:b/>
          <w:color w:val="000000" w:themeColor="text1"/>
          <w:sz w:val="20"/>
          <w:szCs w:val="20"/>
        </w:rPr>
        <w:fldChar w:fldCharType="separate"/>
      </w:r>
      <w:r w:rsidRPr="009528CC">
        <w:rPr>
          <w:rFonts w:ascii="Arial" w:hAnsi="Arial" w:cs="Arial"/>
          <w:b/>
          <w:color w:val="000000" w:themeColor="text1"/>
          <w:sz w:val="20"/>
          <w:szCs w:val="20"/>
        </w:rPr>
        <w:t>2024</w:t>
      </w:r>
      <w:r w:rsidRPr="009528CC">
        <w:rPr>
          <w:rFonts w:ascii="Arial" w:hAnsi="Arial" w:cs="Arial"/>
          <w:b/>
          <w:color w:val="000000" w:themeColor="text1"/>
          <w:sz w:val="20"/>
          <w:szCs w:val="20"/>
        </w:rPr>
        <w:fldChar w:fldCharType="end"/>
      </w:r>
    </w:p>
    <w:p w14:paraId="20EC75CD" w14:textId="77777777" w:rsidR="00D00CA3" w:rsidRPr="009528CC" w:rsidRDefault="00D00CA3" w:rsidP="009528CC">
      <w:pPr>
        <w:spacing w:line="360" w:lineRule="auto"/>
        <w:ind w:left="4536"/>
        <w:jc w:val="both"/>
        <w:rPr>
          <w:rFonts w:ascii="Arial" w:hAnsi="Arial" w:cs="Arial"/>
          <w:b/>
          <w:color w:val="000000" w:themeColor="text1"/>
          <w:sz w:val="20"/>
          <w:szCs w:val="20"/>
        </w:rPr>
      </w:pPr>
    </w:p>
    <w:p w14:paraId="011ED325" w14:textId="40AFFD6A" w:rsidR="00972156" w:rsidRPr="009528CC" w:rsidRDefault="00972156" w:rsidP="009528CC">
      <w:pPr>
        <w:spacing w:line="360" w:lineRule="auto"/>
        <w:ind w:left="4536"/>
        <w:jc w:val="both"/>
        <w:rPr>
          <w:rFonts w:ascii="Arial" w:hAnsi="Arial" w:cs="Arial"/>
          <w:b/>
          <w:color w:val="000000" w:themeColor="text1"/>
          <w:sz w:val="20"/>
          <w:szCs w:val="20"/>
        </w:rPr>
      </w:pPr>
      <w:r w:rsidRPr="009528CC">
        <w:rPr>
          <w:rFonts w:ascii="Arial" w:hAnsi="Arial" w:cs="Arial"/>
          <w:b/>
          <w:color w:val="000000" w:themeColor="text1"/>
          <w:sz w:val="20"/>
          <w:szCs w:val="20"/>
        </w:rPr>
        <w:t xml:space="preserve">MINUTA DE CONTRATO Nº </w:t>
      </w:r>
      <w:r w:rsidRPr="009528CC">
        <w:rPr>
          <w:rFonts w:ascii="Arial" w:hAnsi="Arial" w:cs="Arial"/>
          <w:b/>
          <w:color w:val="000000" w:themeColor="text1"/>
          <w:sz w:val="20"/>
          <w:szCs w:val="20"/>
        </w:rPr>
        <w:fldChar w:fldCharType="begin">
          <w:ffData>
            <w:name w:val="Texto74"/>
            <w:enabled/>
            <w:calcOnExit w:val="0"/>
            <w:textInput/>
          </w:ffData>
        </w:fldChar>
      </w:r>
      <w:r w:rsidRPr="009528CC">
        <w:rPr>
          <w:rFonts w:ascii="Arial" w:hAnsi="Arial" w:cs="Arial"/>
          <w:b/>
          <w:color w:val="000000" w:themeColor="text1"/>
          <w:sz w:val="20"/>
          <w:szCs w:val="20"/>
        </w:rPr>
        <w:instrText xml:space="preserve"> FORMTEXT </w:instrText>
      </w:r>
      <w:r w:rsidRPr="009528CC">
        <w:rPr>
          <w:rFonts w:ascii="Arial" w:hAnsi="Arial" w:cs="Arial"/>
          <w:b/>
          <w:color w:val="000000" w:themeColor="text1"/>
          <w:sz w:val="20"/>
          <w:szCs w:val="20"/>
        </w:rPr>
      </w:r>
      <w:r w:rsidRPr="009528CC">
        <w:rPr>
          <w:rFonts w:ascii="Arial" w:hAnsi="Arial" w:cs="Arial"/>
          <w:b/>
          <w:color w:val="000000" w:themeColor="text1"/>
          <w:sz w:val="20"/>
          <w:szCs w:val="20"/>
        </w:rPr>
        <w:fldChar w:fldCharType="separate"/>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fldChar w:fldCharType="end"/>
      </w:r>
      <w:r w:rsidRPr="009528CC">
        <w:rPr>
          <w:rFonts w:ascii="Arial" w:hAnsi="Arial" w:cs="Arial"/>
          <w:b/>
          <w:color w:val="000000" w:themeColor="text1"/>
          <w:sz w:val="20"/>
          <w:szCs w:val="20"/>
        </w:rPr>
        <w:t>/</w:t>
      </w:r>
      <w:r w:rsidRPr="009528CC">
        <w:rPr>
          <w:rFonts w:ascii="Arial" w:hAnsi="Arial" w:cs="Arial"/>
          <w:b/>
          <w:color w:val="000000" w:themeColor="text1"/>
          <w:sz w:val="20"/>
          <w:szCs w:val="20"/>
        </w:rPr>
        <w:fldChar w:fldCharType="begin">
          <w:ffData>
            <w:name w:val="Texto74"/>
            <w:enabled/>
            <w:calcOnExit w:val="0"/>
            <w:textInput/>
          </w:ffData>
        </w:fldChar>
      </w:r>
      <w:r w:rsidRPr="009528CC">
        <w:rPr>
          <w:rFonts w:ascii="Arial" w:hAnsi="Arial" w:cs="Arial"/>
          <w:b/>
          <w:color w:val="000000" w:themeColor="text1"/>
          <w:sz w:val="20"/>
          <w:szCs w:val="20"/>
        </w:rPr>
        <w:instrText xml:space="preserve"> FORMTEXT </w:instrText>
      </w:r>
      <w:r w:rsidRPr="009528CC">
        <w:rPr>
          <w:rFonts w:ascii="Arial" w:hAnsi="Arial" w:cs="Arial"/>
          <w:b/>
          <w:color w:val="000000" w:themeColor="text1"/>
          <w:sz w:val="20"/>
          <w:szCs w:val="20"/>
        </w:rPr>
      </w:r>
      <w:r w:rsidRPr="009528CC">
        <w:rPr>
          <w:rFonts w:ascii="Arial" w:hAnsi="Arial" w:cs="Arial"/>
          <w:b/>
          <w:color w:val="000000" w:themeColor="text1"/>
          <w:sz w:val="20"/>
          <w:szCs w:val="20"/>
        </w:rPr>
        <w:fldChar w:fldCharType="separate"/>
      </w:r>
      <w:r w:rsidRPr="009528CC">
        <w:rPr>
          <w:rFonts w:ascii="Arial" w:hAnsi="Arial" w:cs="Arial"/>
          <w:b/>
          <w:color w:val="000000" w:themeColor="text1"/>
          <w:sz w:val="20"/>
          <w:szCs w:val="20"/>
        </w:rPr>
        <w:t>202</w:t>
      </w:r>
      <w:r w:rsidR="00AF4889" w:rsidRPr="009528CC">
        <w:rPr>
          <w:rFonts w:ascii="Arial" w:hAnsi="Arial" w:cs="Arial"/>
          <w:b/>
          <w:color w:val="000000" w:themeColor="text1"/>
          <w:sz w:val="20"/>
          <w:szCs w:val="20"/>
        </w:rPr>
        <w:t>4</w:t>
      </w:r>
      <w:r w:rsidRPr="009528CC">
        <w:rPr>
          <w:rFonts w:ascii="Arial" w:hAnsi="Arial" w:cs="Arial"/>
          <w:b/>
          <w:color w:val="000000" w:themeColor="text1"/>
          <w:sz w:val="20"/>
          <w:szCs w:val="20"/>
        </w:rPr>
        <w:fldChar w:fldCharType="end"/>
      </w:r>
      <w:r w:rsidRPr="009528CC">
        <w:rPr>
          <w:rFonts w:ascii="Arial" w:hAnsi="Arial" w:cs="Arial"/>
          <w:b/>
          <w:color w:val="000000" w:themeColor="text1"/>
          <w:sz w:val="20"/>
          <w:szCs w:val="20"/>
        </w:rPr>
        <w:t xml:space="preserve">, QUE FAZEM ENTRE SI O MUNICÍPIO DE MARQUINHO E A EMPRESA </w:t>
      </w:r>
      <w:r w:rsidRPr="009528CC">
        <w:rPr>
          <w:rFonts w:ascii="Arial" w:hAnsi="Arial" w:cs="Arial"/>
          <w:b/>
          <w:color w:val="000000" w:themeColor="text1"/>
          <w:sz w:val="20"/>
          <w:szCs w:val="20"/>
        </w:rPr>
        <w:fldChar w:fldCharType="begin">
          <w:ffData>
            <w:name w:val="Texto74"/>
            <w:enabled/>
            <w:calcOnExit w:val="0"/>
            <w:textInput/>
          </w:ffData>
        </w:fldChar>
      </w:r>
      <w:r w:rsidRPr="009528CC">
        <w:rPr>
          <w:rFonts w:ascii="Arial" w:hAnsi="Arial" w:cs="Arial"/>
          <w:b/>
          <w:color w:val="000000" w:themeColor="text1"/>
          <w:sz w:val="20"/>
          <w:szCs w:val="20"/>
        </w:rPr>
        <w:instrText xml:space="preserve"> FORMTEXT </w:instrText>
      </w:r>
      <w:r w:rsidRPr="009528CC">
        <w:rPr>
          <w:rFonts w:ascii="Arial" w:hAnsi="Arial" w:cs="Arial"/>
          <w:b/>
          <w:color w:val="000000" w:themeColor="text1"/>
          <w:sz w:val="20"/>
          <w:szCs w:val="20"/>
        </w:rPr>
      </w:r>
      <w:r w:rsidRPr="009528CC">
        <w:rPr>
          <w:rFonts w:ascii="Arial" w:hAnsi="Arial" w:cs="Arial"/>
          <w:b/>
          <w:color w:val="000000" w:themeColor="text1"/>
          <w:sz w:val="20"/>
          <w:szCs w:val="20"/>
        </w:rPr>
        <w:fldChar w:fldCharType="separate"/>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t> </w:t>
      </w:r>
      <w:r w:rsidRPr="009528CC">
        <w:rPr>
          <w:rFonts w:ascii="Arial" w:hAnsi="Arial" w:cs="Arial"/>
          <w:b/>
          <w:color w:val="000000" w:themeColor="text1"/>
          <w:sz w:val="20"/>
          <w:szCs w:val="20"/>
        </w:rPr>
        <w:fldChar w:fldCharType="end"/>
      </w:r>
    </w:p>
    <w:p w14:paraId="34306EDE" w14:textId="77777777" w:rsidR="00972156" w:rsidRPr="009528CC" w:rsidRDefault="00972156" w:rsidP="009528CC">
      <w:pPr>
        <w:spacing w:line="360" w:lineRule="auto"/>
        <w:jc w:val="both"/>
        <w:rPr>
          <w:rFonts w:ascii="Arial" w:hAnsi="Arial" w:cs="Arial"/>
          <w:color w:val="000000" w:themeColor="text1"/>
          <w:sz w:val="20"/>
          <w:szCs w:val="20"/>
        </w:rPr>
      </w:pPr>
    </w:p>
    <w:p w14:paraId="411A047E" w14:textId="20E0EB8A" w:rsidR="00972156" w:rsidRPr="009528CC" w:rsidRDefault="00972156"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xml:space="preserve">o Sr.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Élio Bolzon Junior</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doravante denominada CONTRATANTE, e a empresa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inscrita no CNPJ/MF sob o nº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sediado(a) na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em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doravante designada CONTRATADA, neste ato representada pelo(a) Sr.(a)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w:t>
      </w:r>
      <w:r w:rsidRPr="009528CC">
        <w:rPr>
          <w:rFonts w:ascii="Arial" w:eastAsia="Arial" w:hAnsi="Arial" w:cs="Arial"/>
          <w:color w:val="000000" w:themeColor="text1"/>
          <w:sz w:val="20"/>
          <w:szCs w:val="20"/>
        </w:rPr>
        <w:t xml:space="preserve">tendo em vista o que consta no Processo nº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006448AD" w:rsidRPr="009528CC">
        <w:rPr>
          <w:rFonts w:ascii="Arial" w:hAnsi="Arial" w:cs="Arial"/>
          <w:color w:val="000000" w:themeColor="text1"/>
          <w:sz w:val="20"/>
          <w:szCs w:val="20"/>
        </w:rPr>
        <w:t>057</w:t>
      </w:r>
      <w:r w:rsidRPr="009528CC">
        <w:rPr>
          <w:rFonts w:ascii="Arial" w:hAnsi="Arial" w:cs="Arial"/>
          <w:color w:val="000000" w:themeColor="text1"/>
          <w:sz w:val="20"/>
          <w:szCs w:val="20"/>
        </w:rPr>
        <w:fldChar w:fldCharType="end"/>
      </w:r>
      <w:r w:rsidRPr="009528CC">
        <w:rPr>
          <w:rFonts w:ascii="Arial" w:eastAsia="Arial" w:hAnsi="Arial" w:cs="Arial"/>
          <w:color w:val="000000" w:themeColor="text1"/>
          <w:sz w:val="20"/>
          <w:szCs w:val="20"/>
        </w:rPr>
        <w:t>/</w:t>
      </w:r>
      <w:r w:rsidR="00E67D87" w:rsidRPr="009528CC">
        <w:rPr>
          <w:rFonts w:ascii="Arial" w:hAnsi="Arial" w:cs="Arial"/>
          <w:color w:val="000000" w:themeColor="text1"/>
          <w:sz w:val="20"/>
          <w:szCs w:val="20"/>
        </w:rPr>
        <w:fldChar w:fldCharType="begin">
          <w:ffData>
            <w:name w:val="Texto74"/>
            <w:enabled/>
            <w:calcOnExit w:val="0"/>
            <w:textInput/>
          </w:ffData>
        </w:fldChar>
      </w:r>
      <w:r w:rsidR="00E67D87" w:rsidRPr="009528CC">
        <w:rPr>
          <w:rFonts w:ascii="Arial" w:hAnsi="Arial" w:cs="Arial"/>
          <w:color w:val="000000" w:themeColor="text1"/>
          <w:sz w:val="20"/>
          <w:szCs w:val="20"/>
        </w:rPr>
        <w:instrText xml:space="preserve"> FORMTEXT </w:instrText>
      </w:r>
      <w:r w:rsidR="00E67D87" w:rsidRPr="009528CC">
        <w:rPr>
          <w:rFonts w:ascii="Arial" w:hAnsi="Arial" w:cs="Arial"/>
          <w:color w:val="000000" w:themeColor="text1"/>
          <w:sz w:val="20"/>
          <w:szCs w:val="20"/>
        </w:rPr>
      </w:r>
      <w:r w:rsidR="00E67D87" w:rsidRPr="009528CC">
        <w:rPr>
          <w:rFonts w:ascii="Arial" w:hAnsi="Arial" w:cs="Arial"/>
          <w:color w:val="000000" w:themeColor="text1"/>
          <w:sz w:val="20"/>
          <w:szCs w:val="20"/>
        </w:rPr>
        <w:fldChar w:fldCharType="separate"/>
      </w:r>
      <w:r w:rsidR="00E67D87" w:rsidRPr="009528CC">
        <w:rPr>
          <w:rFonts w:ascii="Arial" w:eastAsia="Arial" w:hAnsi="Arial" w:cs="Arial"/>
          <w:color w:val="000000" w:themeColor="text1"/>
          <w:sz w:val="20"/>
          <w:szCs w:val="20"/>
        </w:rPr>
        <w:t>2024</w:t>
      </w:r>
      <w:r w:rsidR="00E67D87" w:rsidRPr="009528CC">
        <w:rPr>
          <w:rFonts w:ascii="Arial" w:hAnsi="Arial" w:cs="Arial"/>
          <w:color w:val="000000" w:themeColor="text1"/>
          <w:sz w:val="20"/>
          <w:szCs w:val="20"/>
        </w:rPr>
        <w:fldChar w:fldCharType="end"/>
      </w:r>
      <w:r w:rsidRPr="009528CC">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00984441" w:rsidRPr="009528CC">
        <w:rPr>
          <w:rFonts w:ascii="Arial" w:hAnsi="Arial" w:cs="Arial"/>
          <w:color w:val="000000" w:themeColor="text1"/>
          <w:sz w:val="20"/>
          <w:szCs w:val="20"/>
        </w:rPr>
        <w:t>032</w:t>
      </w:r>
      <w:r w:rsidRPr="009528CC">
        <w:rPr>
          <w:rFonts w:ascii="Arial" w:hAnsi="Arial" w:cs="Arial"/>
          <w:color w:val="000000" w:themeColor="text1"/>
          <w:sz w:val="20"/>
          <w:szCs w:val="20"/>
        </w:rPr>
        <w:fldChar w:fldCharType="end"/>
      </w:r>
      <w:r w:rsidRPr="009528CC">
        <w:rPr>
          <w:rFonts w:ascii="Arial" w:eastAsia="Arial" w:hAnsi="Arial" w:cs="Arial"/>
          <w:color w:val="000000" w:themeColor="text1"/>
          <w:sz w:val="20"/>
          <w:szCs w:val="20"/>
        </w:rPr>
        <w:t>/</w:t>
      </w:r>
      <w:r w:rsidR="00E67D87" w:rsidRPr="009528CC">
        <w:rPr>
          <w:rFonts w:ascii="Arial" w:hAnsi="Arial" w:cs="Arial"/>
          <w:color w:val="000000" w:themeColor="text1"/>
          <w:sz w:val="20"/>
          <w:szCs w:val="20"/>
        </w:rPr>
        <w:fldChar w:fldCharType="begin">
          <w:ffData>
            <w:name w:val="Texto74"/>
            <w:enabled/>
            <w:calcOnExit w:val="0"/>
            <w:textInput/>
          </w:ffData>
        </w:fldChar>
      </w:r>
      <w:r w:rsidR="00E67D87" w:rsidRPr="009528CC">
        <w:rPr>
          <w:rFonts w:ascii="Arial" w:hAnsi="Arial" w:cs="Arial"/>
          <w:color w:val="000000" w:themeColor="text1"/>
          <w:sz w:val="20"/>
          <w:szCs w:val="20"/>
        </w:rPr>
        <w:instrText xml:space="preserve"> FORMTEXT </w:instrText>
      </w:r>
      <w:r w:rsidR="00E67D87" w:rsidRPr="009528CC">
        <w:rPr>
          <w:rFonts w:ascii="Arial" w:hAnsi="Arial" w:cs="Arial"/>
          <w:color w:val="000000" w:themeColor="text1"/>
          <w:sz w:val="20"/>
          <w:szCs w:val="20"/>
        </w:rPr>
      </w:r>
      <w:r w:rsidR="00E67D87" w:rsidRPr="009528CC">
        <w:rPr>
          <w:rFonts w:ascii="Arial" w:hAnsi="Arial" w:cs="Arial"/>
          <w:color w:val="000000" w:themeColor="text1"/>
          <w:sz w:val="20"/>
          <w:szCs w:val="20"/>
        </w:rPr>
        <w:fldChar w:fldCharType="separate"/>
      </w:r>
      <w:r w:rsidR="00E67D87" w:rsidRPr="009528CC">
        <w:rPr>
          <w:rFonts w:ascii="Arial" w:eastAsia="Arial" w:hAnsi="Arial" w:cs="Arial"/>
          <w:color w:val="000000" w:themeColor="text1"/>
          <w:sz w:val="20"/>
          <w:szCs w:val="20"/>
        </w:rPr>
        <w:t>2024</w:t>
      </w:r>
      <w:r w:rsidR="00E67D87" w:rsidRPr="009528CC">
        <w:rPr>
          <w:rFonts w:ascii="Arial" w:hAnsi="Arial" w:cs="Arial"/>
          <w:color w:val="000000" w:themeColor="text1"/>
          <w:sz w:val="20"/>
          <w:szCs w:val="20"/>
        </w:rPr>
        <w:fldChar w:fldCharType="end"/>
      </w:r>
      <w:r w:rsidRPr="009528CC">
        <w:rPr>
          <w:rFonts w:ascii="Arial" w:eastAsia="Arial" w:hAnsi="Arial" w:cs="Arial"/>
          <w:color w:val="000000" w:themeColor="text1"/>
          <w:sz w:val="20"/>
          <w:szCs w:val="20"/>
        </w:rPr>
        <w:t>, mediante as cláusulas e condições a seguir enunciadas</w:t>
      </w:r>
      <w:r w:rsidRPr="009528CC">
        <w:rPr>
          <w:rFonts w:ascii="Arial" w:hAnsi="Arial" w:cs="Arial"/>
          <w:color w:val="000000" w:themeColor="text1"/>
          <w:sz w:val="20"/>
          <w:szCs w:val="20"/>
        </w:rPr>
        <w:t>.</w:t>
      </w:r>
    </w:p>
    <w:p w14:paraId="1E2B1CB2" w14:textId="77777777" w:rsidR="00972156" w:rsidRPr="009528CC" w:rsidRDefault="00972156" w:rsidP="009528CC">
      <w:pPr>
        <w:spacing w:line="360" w:lineRule="auto"/>
        <w:jc w:val="both"/>
        <w:rPr>
          <w:rFonts w:ascii="Arial" w:hAnsi="Arial" w:cs="Arial"/>
          <w:color w:val="000000" w:themeColor="text1"/>
          <w:sz w:val="20"/>
          <w:szCs w:val="20"/>
        </w:rPr>
      </w:pPr>
    </w:p>
    <w:p w14:paraId="76F89C65" w14:textId="77777777" w:rsidR="00972156"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PRIMEIRA – OBJETO</w:t>
      </w:r>
    </w:p>
    <w:p w14:paraId="3A94D6B0" w14:textId="2F855F66" w:rsidR="00972156" w:rsidRPr="009528CC" w:rsidRDefault="00972156" w:rsidP="009528CC">
      <w:pPr>
        <w:pStyle w:val="PargrafodaLista"/>
        <w:numPr>
          <w:ilvl w:val="1"/>
          <w:numId w:val="9"/>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 xml:space="preserve">O objeto do presente Termo de Contrato é a </w:t>
      </w:r>
      <w:r w:rsidR="00B028A5" w:rsidRPr="009528CC">
        <w:rPr>
          <w:rFonts w:ascii="Arial" w:hAnsi="Arial" w:cs="Arial"/>
          <w:b/>
          <w:bCs/>
          <w:color w:val="000000" w:themeColor="text1"/>
          <w:sz w:val="20"/>
          <w:szCs w:val="20"/>
        </w:rPr>
        <w:fldChar w:fldCharType="begin">
          <w:ffData>
            <w:name w:val="Texto74"/>
            <w:enabled/>
            <w:calcOnExit w:val="0"/>
            <w:textInput/>
          </w:ffData>
        </w:fldChar>
      </w:r>
      <w:r w:rsidR="00B028A5" w:rsidRPr="009528CC">
        <w:rPr>
          <w:rFonts w:ascii="Arial" w:hAnsi="Arial" w:cs="Arial"/>
          <w:b/>
          <w:bCs/>
          <w:color w:val="000000" w:themeColor="text1"/>
          <w:sz w:val="20"/>
          <w:szCs w:val="20"/>
        </w:rPr>
        <w:instrText xml:space="preserve"> FORMTEXT </w:instrText>
      </w:r>
      <w:r w:rsidR="00B028A5" w:rsidRPr="009528CC">
        <w:rPr>
          <w:rFonts w:ascii="Arial" w:hAnsi="Arial" w:cs="Arial"/>
          <w:b/>
          <w:bCs/>
          <w:color w:val="000000" w:themeColor="text1"/>
          <w:sz w:val="20"/>
          <w:szCs w:val="20"/>
        </w:rPr>
      </w:r>
      <w:r w:rsidR="00B028A5" w:rsidRPr="009528CC">
        <w:rPr>
          <w:rFonts w:ascii="Arial" w:hAnsi="Arial" w:cs="Arial"/>
          <w:b/>
          <w:bCs/>
          <w:color w:val="000000" w:themeColor="text1"/>
          <w:sz w:val="20"/>
          <w:szCs w:val="20"/>
        </w:rPr>
        <w:fldChar w:fldCharType="separate"/>
      </w:r>
      <w:r w:rsidR="00260242" w:rsidRPr="009528CC">
        <w:rPr>
          <w:rFonts w:ascii="Arial" w:hAnsi="Arial" w:cs="Arial"/>
          <w:b/>
          <w:bCs/>
          <w:color w:val="000000" w:themeColor="text1"/>
          <w:sz w:val="20"/>
          <w:szCs w:val="20"/>
        </w:rPr>
        <w:t>CONTRATAÇÃO DE EMPRESA ESPECIALIZADA NA PRESTAÇÃO DE SERVIÇOS DE DESENVOLVIMENTO, TREINAMENTO E ACOMPANHAMENTO PRESENCIAL E ON-LINE NA ELABORAÇÃO DE PROJETOS TÉCNICOS, JUNTO AOS ÓRGÃOS GOVERNAMENTAIS OU POR MEIO DE FINANCIAMENTOS E ORIENTAÇÕES DOS PROGRAMAS DO GOVERNO FEDERAL E ESTADUAL</w:t>
      </w:r>
      <w:r w:rsidR="00B028A5" w:rsidRPr="009528CC">
        <w:rPr>
          <w:rFonts w:ascii="Arial" w:hAnsi="Arial" w:cs="Arial"/>
          <w:b/>
          <w:bCs/>
          <w:color w:val="000000" w:themeColor="text1"/>
          <w:sz w:val="20"/>
          <w:szCs w:val="20"/>
        </w:rPr>
        <w:fldChar w:fldCharType="end"/>
      </w:r>
      <w:r w:rsidRPr="009528CC">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9528CC" w:rsidRDefault="00972156" w:rsidP="009528CC">
      <w:pPr>
        <w:pStyle w:val="PargrafodaLista"/>
        <w:numPr>
          <w:ilvl w:val="1"/>
          <w:numId w:val="9"/>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9528CC" w:rsidRPr="009528CC"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9528CC" w:rsidRDefault="00396401" w:rsidP="009528CC">
            <w:pPr>
              <w:widowControl w:val="0"/>
              <w:spacing w:line="360" w:lineRule="auto"/>
              <w:jc w:val="center"/>
              <w:rPr>
                <w:rFonts w:ascii="Arial" w:eastAsia="Arial" w:hAnsi="Arial" w:cs="Arial"/>
                <w:b/>
                <w:bCs/>
                <w:color w:val="000000" w:themeColor="text1"/>
                <w:sz w:val="20"/>
                <w:szCs w:val="20"/>
                <w:lang w:eastAsia="en-US"/>
              </w:rPr>
            </w:pPr>
            <w:r w:rsidRPr="009528CC">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9528CC" w:rsidRDefault="00396401" w:rsidP="009528CC">
            <w:pPr>
              <w:widowControl w:val="0"/>
              <w:spacing w:line="360" w:lineRule="auto"/>
              <w:jc w:val="center"/>
              <w:rPr>
                <w:rFonts w:ascii="Arial" w:eastAsia="Arial" w:hAnsi="Arial" w:cs="Arial"/>
                <w:color w:val="000000" w:themeColor="text1"/>
                <w:sz w:val="20"/>
                <w:szCs w:val="20"/>
                <w:lang w:eastAsia="en-US"/>
              </w:rPr>
            </w:pPr>
            <w:r w:rsidRPr="009528CC">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9528CC" w:rsidRDefault="00396401" w:rsidP="009528CC">
            <w:pPr>
              <w:widowControl w:val="0"/>
              <w:spacing w:line="360" w:lineRule="auto"/>
              <w:jc w:val="center"/>
              <w:rPr>
                <w:rFonts w:ascii="Arial" w:eastAsia="Arial" w:hAnsi="Arial" w:cs="Arial"/>
                <w:color w:val="000000" w:themeColor="text1"/>
                <w:sz w:val="20"/>
                <w:szCs w:val="20"/>
                <w:lang w:eastAsia="en-US"/>
              </w:rPr>
            </w:pPr>
            <w:r w:rsidRPr="009528CC">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9528CC" w:rsidRDefault="00396401" w:rsidP="009528CC">
            <w:pPr>
              <w:widowControl w:val="0"/>
              <w:spacing w:line="360" w:lineRule="auto"/>
              <w:jc w:val="center"/>
              <w:rPr>
                <w:rFonts w:ascii="Arial" w:eastAsia="Arial" w:hAnsi="Arial" w:cs="Arial"/>
                <w:color w:val="000000" w:themeColor="text1"/>
                <w:sz w:val="20"/>
                <w:szCs w:val="20"/>
                <w:lang w:eastAsia="en-US"/>
              </w:rPr>
            </w:pPr>
            <w:r w:rsidRPr="009528CC">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9528CC" w:rsidRDefault="00396401" w:rsidP="009528CC">
            <w:pPr>
              <w:widowControl w:val="0"/>
              <w:spacing w:line="360" w:lineRule="auto"/>
              <w:jc w:val="center"/>
              <w:rPr>
                <w:rFonts w:ascii="Arial" w:eastAsia="Arial" w:hAnsi="Arial" w:cs="Arial"/>
                <w:b/>
                <w:bCs/>
                <w:color w:val="000000" w:themeColor="text1"/>
                <w:sz w:val="20"/>
                <w:szCs w:val="20"/>
                <w:lang w:eastAsia="en-US"/>
              </w:rPr>
            </w:pPr>
            <w:r w:rsidRPr="009528CC">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9528CC" w:rsidRDefault="00396401" w:rsidP="009528CC">
            <w:pPr>
              <w:widowControl w:val="0"/>
              <w:spacing w:line="360" w:lineRule="auto"/>
              <w:jc w:val="center"/>
              <w:rPr>
                <w:rFonts w:ascii="Arial" w:eastAsia="Arial" w:hAnsi="Arial" w:cs="Arial"/>
                <w:b/>
                <w:bCs/>
                <w:color w:val="000000" w:themeColor="text1"/>
                <w:sz w:val="20"/>
                <w:szCs w:val="20"/>
                <w:lang w:eastAsia="en-US"/>
              </w:rPr>
            </w:pPr>
            <w:r w:rsidRPr="009528CC">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9528CC" w:rsidRDefault="00396401" w:rsidP="009528CC">
            <w:pPr>
              <w:widowControl w:val="0"/>
              <w:spacing w:line="360" w:lineRule="auto"/>
              <w:jc w:val="center"/>
              <w:rPr>
                <w:rFonts w:ascii="Arial" w:eastAsia="Arial" w:hAnsi="Arial" w:cs="Arial"/>
                <w:b/>
                <w:bCs/>
                <w:color w:val="000000" w:themeColor="text1"/>
                <w:sz w:val="20"/>
                <w:szCs w:val="20"/>
                <w:lang w:eastAsia="en-US"/>
              </w:rPr>
            </w:pPr>
            <w:r w:rsidRPr="009528CC">
              <w:rPr>
                <w:rFonts w:ascii="Arial" w:eastAsia="Arial" w:hAnsi="Arial" w:cs="Arial"/>
                <w:b/>
                <w:bCs/>
                <w:color w:val="000000" w:themeColor="text1"/>
                <w:sz w:val="20"/>
                <w:szCs w:val="20"/>
                <w:lang w:eastAsia="en-US"/>
              </w:rPr>
              <w:t>VALOR TOTAL</w:t>
            </w:r>
          </w:p>
        </w:tc>
      </w:tr>
      <w:tr w:rsidR="009528CC" w:rsidRPr="009528CC"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9528CC" w:rsidRDefault="00B028A5" w:rsidP="009528CC">
            <w:pPr>
              <w:widowControl w:val="0"/>
              <w:spacing w:line="360" w:lineRule="auto"/>
              <w:jc w:val="center"/>
              <w:rPr>
                <w:rFonts w:ascii="Arial" w:eastAsia="Arial" w:hAnsi="Arial" w:cs="Arial"/>
                <w:color w:val="000000" w:themeColor="text1"/>
                <w:sz w:val="20"/>
                <w:szCs w:val="20"/>
                <w:lang w:eastAsia="en-US"/>
              </w:rPr>
            </w:pPr>
            <w:r w:rsidRPr="009528CC">
              <w:rPr>
                <w:rFonts w:ascii="Arial" w:eastAsia="Arial" w:hAnsi="Arial" w:cs="Arial"/>
                <w:color w:val="000000" w:themeColor="text1"/>
                <w:sz w:val="20"/>
                <w:szCs w:val="20"/>
                <w:lang w:eastAsia="en-US"/>
              </w:rPr>
              <w:t>00</w:t>
            </w:r>
            <w:r w:rsidR="00396401" w:rsidRPr="009528CC">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r>
      <w:tr w:rsidR="009528CC" w:rsidRPr="009528CC"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9528CC" w:rsidRDefault="00B028A5" w:rsidP="009528CC">
            <w:pPr>
              <w:widowControl w:val="0"/>
              <w:spacing w:line="360" w:lineRule="auto"/>
              <w:jc w:val="center"/>
              <w:rPr>
                <w:rFonts w:ascii="Arial" w:eastAsia="Arial" w:hAnsi="Arial" w:cs="Arial"/>
                <w:color w:val="000000" w:themeColor="text1"/>
                <w:sz w:val="20"/>
                <w:szCs w:val="20"/>
                <w:lang w:eastAsia="en-US"/>
              </w:rPr>
            </w:pPr>
            <w:r w:rsidRPr="009528CC">
              <w:rPr>
                <w:rFonts w:ascii="Arial" w:eastAsia="Arial" w:hAnsi="Arial" w:cs="Arial"/>
                <w:color w:val="000000" w:themeColor="text1"/>
                <w:sz w:val="20"/>
                <w:szCs w:val="20"/>
                <w:lang w:eastAsia="en-US"/>
              </w:rPr>
              <w:t>00</w:t>
            </w:r>
            <w:r w:rsidR="00396401" w:rsidRPr="009528CC">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9528CC" w:rsidRDefault="00396401" w:rsidP="009528CC">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9528CC" w:rsidRDefault="00972156" w:rsidP="009528CC">
      <w:pPr>
        <w:pStyle w:val="Nivel2"/>
        <w:numPr>
          <w:ilvl w:val="1"/>
          <w:numId w:val="10"/>
        </w:numPr>
        <w:spacing w:before="0" w:after="0" w:line="360" w:lineRule="auto"/>
        <w:ind w:left="0" w:firstLine="0"/>
        <w:rPr>
          <w:color w:val="000000" w:themeColor="text1"/>
        </w:rPr>
      </w:pPr>
      <w:r w:rsidRPr="009528CC">
        <w:rPr>
          <w:color w:val="000000" w:themeColor="text1"/>
        </w:rPr>
        <w:t>Vinculam esta contratação, independentemente de transcrição:</w:t>
      </w:r>
    </w:p>
    <w:p w14:paraId="0E2E014D" w14:textId="77777777" w:rsidR="00972156" w:rsidRPr="009528CC" w:rsidRDefault="00972156" w:rsidP="009528CC">
      <w:pPr>
        <w:pStyle w:val="Nivel3"/>
        <w:numPr>
          <w:ilvl w:val="2"/>
          <w:numId w:val="10"/>
        </w:numPr>
        <w:spacing w:before="0" w:after="0" w:line="360" w:lineRule="auto"/>
        <w:ind w:left="709" w:firstLine="0"/>
        <w:rPr>
          <w:color w:val="000000" w:themeColor="text1"/>
        </w:rPr>
      </w:pPr>
      <w:r w:rsidRPr="009528CC">
        <w:rPr>
          <w:color w:val="000000" w:themeColor="text1"/>
        </w:rPr>
        <w:t>O Termo de Referência;</w:t>
      </w:r>
    </w:p>
    <w:p w14:paraId="15F48ED6" w14:textId="77777777" w:rsidR="00972156" w:rsidRPr="009528CC" w:rsidRDefault="00972156" w:rsidP="009528CC">
      <w:pPr>
        <w:pStyle w:val="Nivel3"/>
        <w:numPr>
          <w:ilvl w:val="2"/>
          <w:numId w:val="10"/>
        </w:numPr>
        <w:spacing w:before="0" w:after="0" w:line="360" w:lineRule="auto"/>
        <w:ind w:left="709" w:firstLine="0"/>
        <w:rPr>
          <w:color w:val="000000" w:themeColor="text1"/>
        </w:rPr>
      </w:pPr>
      <w:r w:rsidRPr="009528CC">
        <w:rPr>
          <w:color w:val="000000" w:themeColor="text1"/>
        </w:rPr>
        <w:t>O Edital da Licitação;</w:t>
      </w:r>
    </w:p>
    <w:p w14:paraId="6218737E" w14:textId="77777777" w:rsidR="00972156" w:rsidRPr="009528CC" w:rsidRDefault="00972156" w:rsidP="009528CC">
      <w:pPr>
        <w:pStyle w:val="Nivel3"/>
        <w:numPr>
          <w:ilvl w:val="2"/>
          <w:numId w:val="10"/>
        </w:numPr>
        <w:spacing w:before="0" w:after="0" w:line="360" w:lineRule="auto"/>
        <w:ind w:left="709" w:firstLine="0"/>
        <w:rPr>
          <w:color w:val="000000" w:themeColor="text1"/>
        </w:rPr>
      </w:pPr>
      <w:r w:rsidRPr="009528CC">
        <w:rPr>
          <w:color w:val="000000" w:themeColor="text1"/>
        </w:rPr>
        <w:t>A Proposta do contratado;</w:t>
      </w:r>
    </w:p>
    <w:p w14:paraId="5F139B1D" w14:textId="77777777" w:rsidR="00972156" w:rsidRPr="009528CC" w:rsidRDefault="00972156" w:rsidP="009528CC">
      <w:pPr>
        <w:pStyle w:val="Nivel3"/>
        <w:numPr>
          <w:ilvl w:val="2"/>
          <w:numId w:val="10"/>
        </w:numPr>
        <w:spacing w:before="0" w:after="0" w:line="360" w:lineRule="auto"/>
        <w:ind w:left="709" w:firstLine="0"/>
        <w:rPr>
          <w:color w:val="000000" w:themeColor="text1"/>
        </w:rPr>
      </w:pPr>
      <w:r w:rsidRPr="009528CC">
        <w:rPr>
          <w:color w:val="000000" w:themeColor="text1"/>
        </w:rPr>
        <w:t>Eventuais anexos dos documentos supracitados.</w:t>
      </w:r>
    </w:p>
    <w:p w14:paraId="0E32886C" w14:textId="77777777" w:rsidR="00972156" w:rsidRPr="009528CC" w:rsidRDefault="00972156" w:rsidP="009528CC">
      <w:pPr>
        <w:pStyle w:val="Nivel3"/>
        <w:numPr>
          <w:ilvl w:val="0"/>
          <w:numId w:val="0"/>
        </w:numPr>
        <w:spacing w:before="0" w:after="0" w:line="360" w:lineRule="auto"/>
        <w:rPr>
          <w:color w:val="000000" w:themeColor="text1"/>
        </w:rPr>
      </w:pPr>
    </w:p>
    <w:p w14:paraId="43A84564" w14:textId="77777777" w:rsidR="00972156"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SEGUNDA – VIGÊNCIA E PRORROGAÇÃO</w:t>
      </w:r>
    </w:p>
    <w:p w14:paraId="297AE2F9" w14:textId="3E81C8F4" w:rsidR="00972156" w:rsidRPr="009528CC" w:rsidRDefault="00972156" w:rsidP="009528CC">
      <w:pPr>
        <w:pStyle w:val="PargrafodaLista"/>
        <w:numPr>
          <w:ilvl w:val="1"/>
          <w:numId w:val="23"/>
        </w:numPr>
        <w:spacing w:line="360" w:lineRule="auto"/>
        <w:ind w:left="0" w:firstLine="0"/>
        <w:jc w:val="both"/>
        <w:rPr>
          <w:rFonts w:ascii="Arial" w:hAnsi="Arial" w:cs="Arial"/>
          <w:bCs/>
          <w:color w:val="000000" w:themeColor="text1"/>
          <w:sz w:val="20"/>
          <w:szCs w:val="20"/>
        </w:rPr>
      </w:pPr>
      <w:r w:rsidRPr="009528CC">
        <w:rPr>
          <w:rFonts w:ascii="Arial" w:hAnsi="Arial" w:cs="Arial"/>
          <w:color w:val="000000" w:themeColor="text1"/>
          <w:sz w:val="20"/>
          <w:szCs w:val="20"/>
        </w:rPr>
        <w:t xml:space="preserve">O prazo de vigência da contratação é de </w:t>
      </w:r>
      <w:r w:rsidR="00E67D87" w:rsidRPr="009528CC">
        <w:rPr>
          <w:rFonts w:ascii="Arial" w:hAnsi="Arial" w:cs="Arial"/>
          <w:color w:val="000000" w:themeColor="text1"/>
          <w:sz w:val="20"/>
          <w:szCs w:val="20"/>
        </w:rPr>
        <w:fldChar w:fldCharType="begin">
          <w:ffData>
            <w:name w:val="Texto74"/>
            <w:enabled/>
            <w:calcOnExit w:val="0"/>
            <w:textInput/>
          </w:ffData>
        </w:fldChar>
      </w:r>
      <w:r w:rsidR="00E67D87" w:rsidRPr="009528CC">
        <w:rPr>
          <w:rFonts w:ascii="Arial" w:hAnsi="Arial" w:cs="Arial"/>
          <w:color w:val="000000" w:themeColor="text1"/>
          <w:sz w:val="20"/>
          <w:szCs w:val="20"/>
        </w:rPr>
        <w:instrText xml:space="preserve"> FORMTEXT </w:instrText>
      </w:r>
      <w:r w:rsidR="00E67D87" w:rsidRPr="009528CC">
        <w:rPr>
          <w:rFonts w:ascii="Arial" w:hAnsi="Arial" w:cs="Arial"/>
          <w:color w:val="000000" w:themeColor="text1"/>
          <w:sz w:val="20"/>
          <w:szCs w:val="20"/>
        </w:rPr>
      </w:r>
      <w:r w:rsidR="00E67D87" w:rsidRPr="009528CC">
        <w:rPr>
          <w:rFonts w:ascii="Arial" w:hAnsi="Arial" w:cs="Arial"/>
          <w:color w:val="000000" w:themeColor="text1"/>
          <w:sz w:val="20"/>
          <w:szCs w:val="20"/>
        </w:rPr>
        <w:fldChar w:fldCharType="separate"/>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contados do(a) </w:t>
      </w:r>
      <w:r w:rsidR="00E67D87" w:rsidRPr="009528CC">
        <w:rPr>
          <w:rFonts w:ascii="Arial" w:hAnsi="Arial" w:cs="Arial"/>
          <w:color w:val="000000" w:themeColor="text1"/>
          <w:sz w:val="20"/>
          <w:szCs w:val="20"/>
        </w:rPr>
        <w:fldChar w:fldCharType="begin">
          <w:ffData>
            <w:name w:val="Texto74"/>
            <w:enabled/>
            <w:calcOnExit w:val="0"/>
            <w:textInput/>
          </w:ffData>
        </w:fldChar>
      </w:r>
      <w:r w:rsidR="00E67D87" w:rsidRPr="009528CC">
        <w:rPr>
          <w:rFonts w:ascii="Arial" w:hAnsi="Arial" w:cs="Arial"/>
          <w:color w:val="000000" w:themeColor="text1"/>
          <w:sz w:val="20"/>
          <w:szCs w:val="20"/>
        </w:rPr>
        <w:instrText xml:space="preserve"> FORMTEXT </w:instrText>
      </w:r>
      <w:r w:rsidR="00E67D87" w:rsidRPr="009528CC">
        <w:rPr>
          <w:rFonts w:ascii="Arial" w:hAnsi="Arial" w:cs="Arial"/>
          <w:color w:val="000000" w:themeColor="text1"/>
          <w:sz w:val="20"/>
          <w:szCs w:val="20"/>
        </w:rPr>
      </w:r>
      <w:r w:rsidR="00E67D87" w:rsidRPr="009528CC">
        <w:rPr>
          <w:rFonts w:ascii="Arial" w:hAnsi="Arial" w:cs="Arial"/>
          <w:color w:val="000000" w:themeColor="text1"/>
          <w:sz w:val="20"/>
          <w:szCs w:val="20"/>
        </w:rPr>
        <w:fldChar w:fldCharType="separate"/>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t> </w:t>
      </w:r>
      <w:r w:rsidR="00E67D87"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na forma do artigo 105 da Lei n° 14.133, de 2021</w:t>
      </w:r>
      <w:r w:rsidRPr="009528CC">
        <w:rPr>
          <w:rFonts w:ascii="Arial" w:hAnsi="Arial" w:cs="Arial"/>
          <w:bCs/>
          <w:color w:val="000000" w:themeColor="text1"/>
          <w:sz w:val="20"/>
          <w:szCs w:val="20"/>
        </w:rPr>
        <w:t>.</w:t>
      </w:r>
    </w:p>
    <w:p w14:paraId="6A623588" w14:textId="77777777" w:rsidR="00972156" w:rsidRPr="009528CC" w:rsidRDefault="00972156" w:rsidP="009528CC">
      <w:pPr>
        <w:pStyle w:val="PargrafodaLista"/>
        <w:numPr>
          <w:ilvl w:val="1"/>
          <w:numId w:val="23"/>
        </w:numPr>
        <w:spacing w:line="360" w:lineRule="auto"/>
        <w:ind w:left="0" w:firstLine="0"/>
        <w:jc w:val="both"/>
        <w:rPr>
          <w:rFonts w:ascii="Arial" w:hAnsi="Arial" w:cs="Arial"/>
          <w:bCs/>
          <w:color w:val="000000" w:themeColor="text1"/>
          <w:sz w:val="20"/>
          <w:szCs w:val="20"/>
        </w:rPr>
      </w:pPr>
      <w:r w:rsidRPr="009528CC">
        <w:rPr>
          <w:rFonts w:ascii="Arial" w:hAnsi="Arial" w:cs="Arial"/>
          <w:color w:val="000000" w:themeColor="text1"/>
          <w:sz w:val="20"/>
          <w:szCs w:val="20"/>
        </w:rPr>
        <w:lastRenderedPageBreak/>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9528CC" w:rsidRDefault="00972156" w:rsidP="009528CC">
      <w:pPr>
        <w:spacing w:line="360" w:lineRule="auto"/>
        <w:jc w:val="both"/>
        <w:rPr>
          <w:rFonts w:ascii="Arial" w:hAnsi="Arial" w:cs="Arial"/>
          <w:color w:val="000000" w:themeColor="text1"/>
          <w:sz w:val="20"/>
          <w:szCs w:val="20"/>
        </w:rPr>
      </w:pPr>
    </w:p>
    <w:p w14:paraId="7DECCC15" w14:textId="77777777" w:rsidR="00972156"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TERCEIRA – MODELOS DE EXECUÇÃO E GESTÃO CONTRATUAIS</w:t>
      </w:r>
    </w:p>
    <w:p w14:paraId="005E3925" w14:textId="77777777" w:rsidR="00972156" w:rsidRPr="009528CC" w:rsidRDefault="00972156" w:rsidP="009528CC">
      <w:pPr>
        <w:pStyle w:val="PargrafodaLista"/>
        <w:numPr>
          <w:ilvl w:val="1"/>
          <w:numId w:val="11"/>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9528CC" w:rsidRDefault="00972156" w:rsidP="009528CC">
      <w:pPr>
        <w:spacing w:line="360" w:lineRule="auto"/>
        <w:jc w:val="both"/>
        <w:rPr>
          <w:rFonts w:ascii="Arial" w:hAnsi="Arial" w:cs="Arial"/>
          <w:b/>
          <w:color w:val="000000" w:themeColor="text1"/>
          <w:sz w:val="20"/>
          <w:szCs w:val="20"/>
        </w:rPr>
      </w:pPr>
    </w:p>
    <w:p w14:paraId="057662AC" w14:textId="77777777" w:rsidR="00972156"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QUARTA – SUBCONTRATAÇÃO</w:t>
      </w:r>
    </w:p>
    <w:p w14:paraId="29B40D85" w14:textId="77777777" w:rsidR="00972156" w:rsidRPr="009528CC" w:rsidRDefault="00972156" w:rsidP="009528CC">
      <w:pPr>
        <w:pStyle w:val="PargrafodaLista"/>
        <w:numPr>
          <w:ilvl w:val="1"/>
          <w:numId w:val="12"/>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Não será admitida a subcontratação do objeto contratual.</w:t>
      </w:r>
    </w:p>
    <w:p w14:paraId="7B776128" w14:textId="77777777" w:rsidR="00972156" w:rsidRPr="009528CC" w:rsidRDefault="00972156" w:rsidP="009528CC">
      <w:pPr>
        <w:spacing w:line="360" w:lineRule="auto"/>
        <w:jc w:val="both"/>
        <w:rPr>
          <w:rFonts w:ascii="Arial" w:hAnsi="Arial" w:cs="Arial"/>
          <w:b/>
          <w:color w:val="000000" w:themeColor="text1"/>
          <w:sz w:val="20"/>
          <w:szCs w:val="20"/>
        </w:rPr>
      </w:pPr>
    </w:p>
    <w:p w14:paraId="33893701" w14:textId="48651643" w:rsidR="00193922"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QUINTA – PREÇO</w:t>
      </w:r>
    </w:p>
    <w:p w14:paraId="3668DE0B" w14:textId="4161DA41" w:rsidR="00972156" w:rsidRPr="009528CC" w:rsidRDefault="00972156" w:rsidP="009528CC">
      <w:pPr>
        <w:pStyle w:val="PargrafodaLista"/>
        <w:numPr>
          <w:ilvl w:val="1"/>
          <w:numId w:val="22"/>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 xml:space="preserve">O valor total do presente Termo de Contrato é de R$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w:t>
      </w:r>
      <w:r w:rsidRPr="009528CC">
        <w:rPr>
          <w:rFonts w:ascii="Arial" w:hAnsi="Arial" w:cs="Arial"/>
          <w:bCs/>
          <w:color w:val="000000" w:themeColor="text1"/>
          <w:sz w:val="20"/>
          <w:szCs w:val="20"/>
        </w:rPr>
        <w:t>.</w:t>
      </w:r>
    </w:p>
    <w:p w14:paraId="701B1AAB" w14:textId="77777777" w:rsidR="00972156" w:rsidRPr="009528CC" w:rsidRDefault="00972156" w:rsidP="009528CC">
      <w:pPr>
        <w:pStyle w:val="PargrafodaLista"/>
        <w:numPr>
          <w:ilvl w:val="1"/>
          <w:numId w:val="22"/>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9528CC" w:rsidRDefault="00972156" w:rsidP="009528CC">
      <w:pPr>
        <w:pStyle w:val="PargrafodaLista"/>
        <w:numPr>
          <w:ilvl w:val="1"/>
          <w:numId w:val="22"/>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9528CC" w:rsidRDefault="00972156" w:rsidP="009528CC">
      <w:pPr>
        <w:spacing w:line="360" w:lineRule="auto"/>
        <w:jc w:val="both"/>
        <w:rPr>
          <w:rFonts w:ascii="Arial" w:hAnsi="Arial" w:cs="Arial"/>
          <w:color w:val="000000" w:themeColor="text1"/>
          <w:sz w:val="20"/>
          <w:szCs w:val="20"/>
        </w:rPr>
      </w:pPr>
    </w:p>
    <w:p w14:paraId="083E5A71" w14:textId="77777777" w:rsidR="00972156"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SEXTA – PAGAMENTO</w:t>
      </w:r>
    </w:p>
    <w:p w14:paraId="5B205C51" w14:textId="77777777" w:rsidR="00972156" w:rsidRPr="009528CC" w:rsidRDefault="00972156" w:rsidP="009528CC">
      <w:pPr>
        <w:pStyle w:val="PargrafodaLista"/>
        <w:numPr>
          <w:ilvl w:val="1"/>
          <w:numId w:val="13"/>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 xml:space="preserve">O prazo para pagamento </w:t>
      </w:r>
      <w:r w:rsidRPr="009528CC">
        <w:rPr>
          <w:rFonts w:ascii="Arial" w:hAnsi="Arial" w:cs="Arial"/>
          <w:color w:val="000000" w:themeColor="text1"/>
          <w:sz w:val="20"/>
          <w:szCs w:val="20"/>
          <w:lang w:eastAsia="en-US"/>
        </w:rPr>
        <w:t>ao contratado</w:t>
      </w:r>
      <w:r w:rsidRPr="009528CC">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9528CC" w:rsidRDefault="00972156" w:rsidP="009528CC">
      <w:pPr>
        <w:pStyle w:val="PargrafodaLista"/>
        <w:spacing w:line="360" w:lineRule="auto"/>
        <w:ind w:left="0"/>
        <w:jc w:val="both"/>
        <w:rPr>
          <w:rFonts w:ascii="Arial" w:hAnsi="Arial" w:cs="Arial"/>
          <w:b/>
          <w:color w:val="000000" w:themeColor="text1"/>
          <w:sz w:val="20"/>
          <w:szCs w:val="20"/>
        </w:rPr>
      </w:pPr>
    </w:p>
    <w:p w14:paraId="40F29A80" w14:textId="77777777" w:rsidR="00972156"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SÉTIMA – REAJUSTE</w:t>
      </w:r>
    </w:p>
    <w:p w14:paraId="361DEF53" w14:textId="2B2FB8B8" w:rsidR="00972156" w:rsidRPr="009528CC" w:rsidRDefault="00972156" w:rsidP="009528CC">
      <w:pPr>
        <w:pStyle w:val="PargrafodaLista"/>
        <w:numPr>
          <w:ilvl w:val="1"/>
          <w:numId w:val="14"/>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Os preços inicialmente contratados são fixos e irreajustáveis no prazo de um ano contado da data do orçamento</w:t>
      </w:r>
      <w:r w:rsidR="00FD5BFC" w:rsidRPr="009528CC">
        <w:rPr>
          <w:rFonts w:ascii="Arial" w:hAnsi="Arial" w:cs="Arial"/>
          <w:color w:val="000000" w:themeColor="text1"/>
          <w:sz w:val="20"/>
          <w:szCs w:val="20"/>
        </w:rPr>
        <w:t xml:space="preserve"> estimado</w:t>
      </w:r>
      <w:r w:rsidRPr="009528CC">
        <w:rPr>
          <w:rFonts w:ascii="Arial" w:hAnsi="Arial" w:cs="Arial"/>
          <w:color w:val="000000" w:themeColor="text1"/>
          <w:sz w:val="20"/>
          <w:szCs w:val="20"/>
        </w:rPr>
        <w:t>.</w:t>
      </w:r>
    </w:p>
    <w:p w14:paraId="3573204A" w14:textId="6B4C255A" w:rsidR="00972156" w:rsidRPr="009528CC" w:rsidRDefault="00972156" w:rsidP="009528CC">
      <w:pPr>
        <w:pStyle w:val="PargrafodaLista"/>
        <w:numPr>
          <w:ilvl w:val="1"/>
          <w:numId w:val="14"/>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9528CC">
        <w:rPr>
          <w:rFonts w:ascii="Arial" w:hAnsi="Arial" w:cs="Arial"/>
          <w:color w:val="000000" w:themeColor="text1"/>
          <w:sz w:val="20"/>
          <w:szCs w:val="20"/>
        </w:rPr>
        <w:t>IGP-M - Índice Geral de Preços do Mercado</w:t>
      </w:r>
      <w:r w:rsidRPr="009528CC">
        <w:rPr>
          <w:rFonts w:ascii="Arial" w:hAnsi="Arial" w:cs="Arial"/>
          <w:color w:val="000000" w:themeColor="text1"/>
          <w:sz w:val="20"/>
          <w:szCs w:val="20"/>
        </w:rPr>
        <w:t>, exclusivamente para as obrigações iniciadas e concluídas após a ocorrência da anualidade</w:t>
      </w:r>
      <w:r w:rsidR="002B1825" w:rsidRPr="009528CC">
        <w:rPr>
          <w:rFonts w:ascii="Arial" w:hAnsi="Arial" w:cs="Arial"/>
          <w:color w:val="000000" w:themeColor="text1"/>
          <w:sz w:val="20"/>
          <w:szCs w:val="20"/>
        </w:rPr>
        <w:t>.</w:t>
      </w:r>
    </w:p>
    <w:p w14:paraId="1CAA8842" w14:textId="77777777" w:rsidR="00972156" w:rsidRPr="009528CC" w:rsidRDefault="00972156" w:rsidP="009528CC">
      <w:pPr>
        <w:pStyle w:val="Nivel2"/>
        <w:numPr>
          <w:ilvl w:val="1"/>
          <w:numId w:val="14"/>
        </w:numPr>
        <w:spacing w:before="0" w:after="0" w:line="360" w:lineRule="auto"/>
        <w:ind w:left="0" w:firstLine="0"/>
        <w:rPr>
          <w:color w:val="000000" w:themeColor="text1"/>
        </w:rPr>
      </w:pPr>
      <w:r w:rsidRPr="009528CC">
        <w:rPr>
          <w:color w:val="000000" w:themeColor="text1"/>
        </w:rPr>
        <w:t>Nos reajustes subsequentes ao primeiro, o interregno mínimo de um ano será contado a partir dos efeitos financeiros do último reajuste.</w:t>
      </w:r>
    </w:p>
    <w:p w14:paraId="553A097E" w14:textId="77777777" w:rsidR="00972156" w:rsidRPr="009528CC" w:rsidRDefault="00972156" w:rsidP="009528CC">
      <w:pPr>
        <w:pStyle w:val="Nivel2"/>
        <w:numPr>
          <w:ilvl w:val="1"/>
          <w:numId w:val="14"/>
        </w:numPr>
        <w:spacing w:before="0" w:after="0" w:line="360" w:lineRule="auto"/>
        <w:ind w:left="0" w:firstLine="0"/>
        <w:rPr>
          <w:color w:val="000000" w:themeColor="text1"/>
        </w:rPr>
      </w:pPr>
      <w:r w:rsidRPr="009528CC">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9528CC" w:rsidRDefault="00972156" w:rsidP="009528CC">
      <w:pPr>
        <w:pStyle w:val="Nivel2"/>
        <w:numPr>
          <w:ilvl w:val="1"/>
          <w:numId w:val="14"/>
        </w:numPr>
        <w:spacing w:before="0" w:after="0" w:line="360" w:lineRule="auto"/>
        <w:ind w:left="0" w:firstLine="0"/>
        <w:rPr>
          <w:color w:val="000000" w:themeColor="text1"/>
        </w:rPr>
      </w:pPr>
      <w:r w:rsidRPr="009528CC">
        <w:rPr>
          <w:color w:val="000000" w:themeColor="text1"/>
        </w:rPr>
        <w:t>Nas aferições finais, o(s) índice(s) utilizado(s) para reajuste será(ão), obrigatoriamente, o(s) definitivo(s).</w:t>
      </w:r>
    </w:p>
    <w:p w14:paraId="265E304D" w14:textId="77777777" w:rsidR="00972156" w:rsidRPr="009528CC" w:rsidRDefault="00972156" w:rsidP="009528CC">
      <w:pPr>
        <w:pStyle w:val="Nivel2"/>
        <w:numPr>
          <w:ilvl w:val="1"/>
          <w:numId w:val="14"/>
        </w:numPr>
        <w:spacing w:before="0" w:after="0" w:line="360" w:lineRule="auto"/>
        <w:ind w:left="0" w:firstLine="0"/>
        <w:rPr>
          <w:color w:val="000000" w:themeColor="text1"/>
        </w:rPr>
      </w:pPr>
      <w:r w:rsidRPr="009528CC">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9528CC" w:rsidRDefault="00972156" w:rsidP="009528CC">
      <w:pPr>
        <w:pStyle w:val="Nivel2"/>
        <w:numPr>
          <w:ilvl w:val="1"/>
          <w:numId w:val="14"/>
        </w:numPr>
        <w:spacing w:before="0" w:after="0" w:line="360" w:lineRule="auto"/>
        <w:ind w:left="0" w:firstLine="0"/>
        <w:rPr>
          <w:color w:val="000000" w:themeColor="text1"/>
        </w:rPr>
      </w:pPr>
      <w:r w:rsidRPr="009528CC">
        <w:rPr>
          <w:color w:val="000000" w:themeColor="text1"/>
        </w:rPr>
        <w:lastRenderedPageBreak/>
        <w:t xml:space="preserve">Na ausência de previsão legal quanto ao índice substituto, as partes elegerão novo índice oficial, para reajustamento do preço do valor remanescente, por meio de termo aditivo. </w:t>
      </w:r>
    </w:p>
    <w:p w14:paraId="0B2643DA" w14:textId="77777777" w:rsidR="00972156" w:rsidRPr="009528CC" w:rsidRDefault="00972156" w:rsidP="009528CC">
      <w:pPr>
        <w:pStyle w:val="PargrafodaLista"/>
        <w:numPr>
          <w:ilvl w:val="1"/>
          <w:numId w:val="14"/>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O reajuste será realizado por apostilamento.</w:t>
      </w:r>
    </w:p>
    <w:p w14:paraId="5605A8DB" w14:textId="77777777" w:rsidR="00972156" w:rsidRPr="009528CC" w:rsidRDefault="00972156" w:rsidP="009528CC">
      <w:pPr>
        <w:spacing w:line="360" w:lineRule="auto"/>
        <w:jc w:val="both"/>
        <w:rPr>
          <w:rFonts w:ascii="Arial" w:hAnsi="Arial" w:cs="Arial"/>
          <w:b/>
          <w:color w:val="000000" w:themeColor="text1"/>
          <w:sz w:val="20"/>
          <w:szCs w:val="20"/>
        </w:rPr>
      </w:pPr>
    </w:p>
    <w:p w14:paraId="322BCF46" w14:textId="5246F8F3" w:rsidR="00972156" w:rsidRPr="009528CC" w:rsidRDefault="00972156"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 xml:space="preserve">CLÁUSULA </w:t>
      </w:r>
      <w:r w:rsidR="006704DD" w:rsidRPr="009528CC">
        <w:rPr>
          <w:rFonts w:ascii="Arial" w:hAnsi="Arial" w:cs="Arial"/>
          <w:b/>
          <w:color w:val="000000" w:themeColor="text1"/>
          <w:sz w:val="20"/>
          <w:szCs w:val="20"/>
        </w:rPr>
        <w:t>OITAVA</w:t>
      </w:r>
      <w:r w:rsidRPr="009528CC">
        <w:rPr>
          <w:rFonts w:ascii="Arial" w:hAnsi="Arial" w:cs="Arial"/>
          <w:b/>
          <w:color w:val="000000" w:themeColor="text1"/>
          <w:sz w:val="20"/>
          <w:szCs w:val="20"/>
        </w:rPr>
        <w:t xml:space="preserve"> – OBRIGAÇÕES DO CONTRATANTE </w:t>
      </w:r>
    </w:p>
    <w:p w14:paraId="55BB719E" w14:textId="373D490F" w:rsidR="00972156" w:rsidRPr="009528CC" w:rsidRDefault="00972156" w:rsidP="009528CC">
      <w:pPr>
        <w:pStyle w:val="Nivel2"/>
        <w:numPr>
          <w:ilvl w:val="1"/>
          <w:numId w:val="24"/>
        </w:numPr>
        <w:tabs>
          <w:tab w:val="left" w:pos="709"/>
        </w:tabs>
        <w:spacing w:before="0" w:after="0" w:line="360" w:lineRule="auto"/>
        <w:ind w:left="0" w:firstLine="0"/>
        <w:rPr>
          <w:b/>
          <w:bCs/>
          <w:color w:val="000000" w:themeColor="text1"/>
        </w:rPr>
      </w:pPr>
      <w:r w:rsidRPr="009528CC">
        <w:rPr>
          <w:color w:val="000000" w:themeColor="text1"/>
        </w:rPr>
        <w:t>São obrigações do Contratante, além das previstas no termo de referência:</w:t>
      </w:r>
    </w:p>
    <w:p w14:paraId="1302954A" w14:textId="77777777" w:rsidR="00972156" w:rsidRPr="009528CC" w:rsidRDefault="00972156" w:rsidP="009528CC">
      <w:pPr>
        <w:pStyle w:val="Nivel2"/>
        <w:numPr>
          <w:ilvl w:val="1"/>
          <w:numId w:val="24"/>
        </w:numPr>
        <w:tabs>
          <w:tab w:val="left" w:pos="709"/>
        </w:tabs>
        <w:spacing w:before="0" w:after="0" w:line="360" w:lineRule="auto"/>
        <w:ind w:left="0" w:firstLine="0"/>
        <w:rPr>
          <w:color w:val="000000" w:themeColor="text1"/>
        </w:rPr>
      </w:pPr>
      <w:r w:rsidRPr="009528CC">
        <w:rPr>
          <w:color w:val="000000" w:themeColor="text1"/>
        </w:rPr>
        <w:t>Exigir o cumprimento de todas as obrigações assumidas pelo Contratado, de acordo com o contrato e seus anexos;</w:t>
      </w:r>
    </w:p>
    <w:p w14:paraId="6525F805" w14:textId="77777777" w:rsidR="00972156" w:rsidRPr="009528CC" w:rsidRDefault="00972156" w:rsidP="009528CC">
      <w:pPr>
        <w:pStyle w:val="Nivel2"/>
        <w:numPr>
          <w:ilvl w:val="1"/>
          <w:numId w:val="24"/>
        </w:numPr>
        <w:tabs>
          <w:tab w:val="left" w:pos="709"/>
        </w:tabs>
        <w:spacing w:before="0" w:after="0" w:line="360" w:lineRule="auto"/>
        <w:ind w:left="0" w:firstLine="0"/>
        <w:rPr>
          <w:color w:val="000000" w:themeColor="text1"/>
        </w:rPr>
      </w:pPr>
      <w:r w:rsidRPr="009528CC">
        <w:rPr>
          <w:color w:val="000000" w:themeColor="text1"/>
        </w:rPr>
        <w:t>Receber o objeto no prazo e condições estabelecidas no Termo de Referência;</w:t>
      </w:r>
    </w:p>
    <w:p w14:paraId="7CA8C43C" w14:textId="77777777" w:rsidR="00972156" w:rsidRPr="009528CC" w:rsidRDefault="00972156" w:rsidP="009528CC">
      <w:pPr>
        <w:pStyle w:val="Nivel2"/>
        <w:numPr>
          <w:ilvl w:val="1"/>
          <w:numId w:val="24"/>
        </w:numPr>
        <w:tabs>
          <w:tab w:val="left" w:pos="709"/>
        </w:tabs>
        <w:spacing w:before="0" w:after="0" w:line="360" w:lineRule="auto"/>
        <w:ind w:left="0" w:firstLine="0"/>
        <w:rPr>
          <w:color w:val="000000" w:themeColor="text1"/>
        </w:rPr>
      </w:pPr>
      <w:r w:rsidRPr="009528CC">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9528CC" w:rsidRDefault="00972156" w:rsidP="009528CC">
      <w:pPr>
        <w:pStyle w:val="Nivel2"/>
        <w:numPr>
          <w:ilvl w:val="1"/>
          <w:numId w:val="24"/>
        </w:numPr>
        <w:tabs>
          <w:tab w:val="left" w:pos="709"/>
        </w:tabs>
        <w:spacing w:before="0" w:after="0" w:line="360" w:lineRule="auto"/>
        <w:ind w:left="0" w:firstLine="0"/>
        <w:rPr>
          <w:color w:val="000000" w:themeColor="text1"/>
        </w:rPr>
      </w:pPr>
      <w:r w:rsidRPr="009528CC">
        <w:rPr>
          <w:color w:val="000000" w:themeColor="text1"/>
        </w:rPr>
        <w:t>Acompanhar e fiscalizar a execução do contrato e o cumprimento das obrigações pelo Contratado;</w:t>
      </w:r>
    </w:p>
    <w:p w14:paraId="0FAF65FD" w14:textId="77777777" w:rsidR="00972156" w:rsidRPr="009528CC" w:rsidRDefault="00972156" w:rsidP="009528CC">
      <w:pPr>
        <w:pStyle w:val="Nivel2"/>
        <w:numPr>
          <w:ilvl w:val="1"/>
          <w:numId w:val="24"/>
        </w:numPr>
        <w:spacing w:before="0" w:after="0" w:line="360" w:lineRule="auto"/>
        <w:ind w:left="0" w:firstLine="0"/>
        <w:rPr>
          <w:color w:val="000000" w:themeColor="text1"/>
        </w:rPr>
      </w:pPr>
      <w:r w:rsidRPr="009528CC">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9528CC" w:rsidRDefault="00972156" w:rsidP="009528CC">
      <w:pPr>
        <w:pStyle w:val="Nivel2"/>
        <w:numPr>
          <w:ilvl w:val="1"/>
          <w:numId w:val="24"/>
        </w:numPr>
        <w:spacing w:before="0" w:after="0" w:line="360" w:lineRule="auto"/>
        <w:ind w:left="0" w:firstLine="0"/>
        <w:rPr>
          <w:color w:val="000000" w:themeColor="text1"/>
        </w:rPr>
      </w:pPr>
      <w:r w:rsidRPr="009528CC">
        <w:rPr>
          <w:color w:val="000000" w:themeColor="text1"/>
        </w:rPr>
        <w:t xml:space="preserve">Aplicar ao Contratado as sanções previstas na lei e neste Contrato; </w:t>
      </w:r>
    </w:p>
    <w:p w14:paraId="281FA8A2" w14:textId="77777777" w:rsidR="00972156" w:rsidRPr="009528CC" w:rsidRDefault="00972156" w:rsidP="009528CC">
      <w:pPr>
        <w:pStyle w:val="Nivel2"/>
        <w:numPr>
          <w:ilvl w:val="1"/>
          <w:numId w:val="24"/>
        </w:numPr>
        <w:spacing w:before="0" w:after="0" w:line="360" w:lineRule="auto"/>
        <w:ind w:left="0" w:firstLine="0"/>
        <w:rPr>
          <w:color w:val="000000" w:themeColor="text1"/>
        </w:rPr>
      </w:pPr>
      <w:r w:rsidRPr="009528CC">
        <w:rPr>
          <w:color w:val="000000" w:themeColor="text1"/>
        </w:rPr>
        <w:t>Cientificar o órgão de representação judicial para adoção das medidas cabíveis quando do descumprimento de obrigações pelo Contratado;</w:t>
      </w:r>
    </w:p>
    <w:p w14:paraId="619506E5" w14:textId="77777777" w:rsidR="00972156" w:rsidRPr="009528CC" w:rsidRDefault="00972156" w:rsidP="009528CC">
      <w:pPr>
        <w:pStyle w:val="Nivel2"/>
        <w:numPr>
          <w:ilvl w:val="1"/>
          <w:numId w:val="24"/>
        </w:numPr>
        <w:spacing w:before="0" w:after="0" w:line="360" w:lineRule="auto"/>
        <w:ind w:left="0" w:firstLine="0"/>
        <w:rPr>
          <w:color w:val="000000" w:themeColor="text1"/>
        </w:rPr>
      </w:pPr>
      <w:r w:rsidRPr="009528CC">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9528CC" w:rsidRDefault="00972156" w:rsidP="009528CC">
      <w:pPr>
        <w:pStyle w:val="Nivel2"/>
        <w:numPr>
          <w:ilvl w:val="1"/>
          <w:numId w:val="24"/>
        </w:numPr>
        <w:spacing w:before="0" w:after="0" w:line="360" w:lineRule="auto"/>
        <w:ind w:left="0" w:firstLine="0"/>
        <w:rPr>
          <w:b/>
          <w:bCs/>
          <w:color w:val="000000" w:themeColor="text1"/>
        </w:rPr>
      </w:pPr>
      <w:r w:rsidRPr="009528CC">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9528CC" w:rsidRDefault="00972156" w:rsidP="009528CC">
      <w:pPr>
        <w:pStyle w:val="Nivel2"/>
        <w:numPr>
          <w:ilvl w:val="1"/>
          <w:numId w:val="24"/>
        </w:numPr>
        <w:spacing w:before="0" w:after="0" w:line="360" w:lineRule="auto"/>
        <w:ind w:left="0" w:firstLine="0"/>
        <w:rPr>
          <w:color w:val="000000" w:themeColor="text1"/>
        </w:rPr>
      </w:pPr>
      <w:r w:rsidRPr="009528CC">
        <w:rPr>
          <w:color w:val="000000" w:themeColor="text1"/>
        </w:rPr>
        <w:t>Responder eventuais pedidos de reestabelecimento do equilíbrio econômico-financeiro feitos pelo contratado no prazo máximo de 30 (trinta) dias.</w:t>
      </w:r>
    </w:p>
    <w:p w14:paraId="4C53039C" w14:textId="669D43AF" w:rsidR="00972156" w:rsidRPr="009528CC" w:rsidRDefault="00972156" w:rsidP="009528CC">
      <w:pPr>
        <w:pStyle w:val="Nvel2-Red"/>
        <w:numPr>
          <w:ilvl w:val="1"/>
          <w:numId w:val="24"/>
        </w:numPr>
        <w:spacing w:before="0" w:after="0" w:line="360" w:lineRule="auto"/>
        <w:ind w:left="0" w:firstLine="0"/>
        <w:rPr>
          <w:i w:val="0"/>
          <w:iCs w:val="0"/>
          <w:color w:val="000000" w:themeColor="text1"/>
        </w:rPr>
      </w:pPr>
      <w:bookmarkStart w:id="94" w:name="_Hlk114499841"/>
      <w:bookmarkEnd w:id="94"/>
      <w:r w:rsidRPr="009528CC">
        <w:rPr>
          <w:i w:val="0"/>
          <w:iCs w:val="0"/>
          <w:color w:val="000000" w:themeColor="text1"/>
        </w:rPr>
        <w:t>Notificar os emitentes das garantias</w:t>
      </w:r>
      <w:r w:rsidR="0099136B" w:rsidRPr="009528CC">
        <w:rPr>
          <w:i w:val="0"/>
          <w:iCs w:val="0"/>
          <w:color w:val="000000" w:themeColor="text1"/>
        </w:rPr>
        <w:t xml:space="preserve"> (quando for o caso),</w:t>
      </w:r>
      <w:r w:rsidRPr="009528CC">
        <w:rPr>
          <w:i w:val="0"/>
          <w:iCs w:val="0"/>
          <w:color w:val="000000" w:themeColor="text1"/>
        </w:rPr>
        <w:t xml:space="preserve"> quanto ao início de processo administrativo para apuração de descumprimento de cláusulas contratuais.</w:t>
      </w:r>
    </w:p>
    <w:p w14:paraId="4B7ABE10" w14:textId="77777777" w:rsidR="00972156" w:rsidRPr="009528CC" w:rsidRDefault="00972156" w:rsidP="009528CC">
      <w:pPr>
        <w:pStyle w:val="Nivel2"/>
        <w:numPr>
          <w:ilvl w:val="1"/>
          <w:numId w:val="24"/>
        </w:numPr>
        <w:spacing w:before="0" w:after="0" w:line="360" w:lineRule="auto"/>
        <w:ind w:left="0" w:firstLine="0"/>
        <w:rPr>
          <w:color w:val="000000" w:themeColor="text1"/>
        </w:rPr>
      </w:pPr>
      <w:r w:rsidRPr="009528CC">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9528CC" w:rsidRDefault="00972156" w:rsidP="009528CC">
      <w:pPr>
        <w:pStyle w:val="Nivel2"/>
        <w:numPr>
          <w:ilvl w:val="0"/>
          <w:numId w:val="0"/>
        </w:numPr>
        <w:spacing w:before="0" w:after="0" w:line="360" w:lineRule="auto"/>
        <w:rPr>
          <w:color w:val="000000" w:themeColor="text1"/>
        </w:rPr>
      </w:pPr>
    </w:p>
    <w:p w14:paraId="579D7E9B" w14:textId="77777777" w:rsidR="00972156" w:rsidRPr="009528CC" w:rsidRDefault="00972156" w:rsidP="009528CC">
      <w:pPr>
        <w:pStyle w:val="Nivel01"/>
        <w:numPr>
          <w:ilvl w:val="0"/>
          <w:numId w:val="0"/>
        </w:numPr>
        <w:tabs>
          <w:tab w:val="clear" w:pos="567"/>
          <w:tab w:val="left" w:pos="0"/>
          <w:tab w:val="left" w:pos="426"/>
        </w:tabs>
        <w:spacing w:before="0" w:line="360" w:lineRule="auto"/>
        <w:rPr>
          <w:color w:val="000000" w:themeColor="text1"/>
        </w:rPr>
      </w:pPr>
      <w:r w:rsidRPr="009528CC">
        <w:rPr>
          <w:color w:val="000000" w:themeColor="text1"/>
        </w:rPr>
        <w:t>CLÁUSULA NONA - OBRIGAÇÕES DO CONTRATADO</w:t>
      </w:r>
    </w:p>
    <w:p w14:paraId="3AC82679"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2B78B112" w14:textId="46D0BCB4"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Manter preposto aceito pela Administração no local do serviço para representá-lo na execução do contrato</w:t>
      </w:r>
      <w:r w:rsidR="00396D6B" w:rsidRPr="009528CC">
        <w:rPr>
          <w:color w:val="000000" w:themeColor="text1"/>
        </w:rPr>
        <w:t>;</w:t>
      </w:r>
    </w:p>
    <w:p w14:paraId="502DD375" w14:textId="589502DE"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A indicação ou a manutenção do preposto da empresa poderá ser recusada pelo órgão ou entidade, desde que devidamente justificada, devendo a empresa designar outro para o exercício da atividade</w:t>
      </w:r>
      <w:r w:rsidR="00396D6B" w:rsidRPr="009528CC">
        <w:rPr>
          <w:color w:val="000000" w:themeColor="text1"/>
        </w:rPr>
        <w:t>;</w:t>
      </w:r>
    </w:p>
    <w:p w14:paraId="09161A21"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Atender às determinações regulares emitidas pelo fiscal do contrato ou autoridade superior (</w:t>
      </w:r>
      <w:hyperlink r:id="rId57" w:anchor="art137" w:history="1">
        <w:r w:rsidRPr="009528CC">
          <w:rPr>
            <w:rStyle w:val="Hyperlink"/>
            <w:color w:val="000000" w:themeColor="text1"/>
          </w:rPr>
          <w:t>art. 137, II</w:t>
        </w:r>
      </w:hyperlink>
      <w:r w:rsidRPr="009528CC">
        <w:rPr>
          <w:color w:val="000000" w:themeColor="text1"/>
        </w:rPr>
        <w:t>) e prestar todo esclarecimento ou informação por eles solicitados;</w:t>
      </w:r>
    </w:p>
    <w:p w14:paraId="2FF529AC"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lastRenderedPageBreak/>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6B4C8279"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713657BC"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 xml:space="preserve">Responsabilizar-se pelos vícios e danos decorrentes da execução do objeto, de acordo com o </w:t>
      </w:r>
      <w:hyperlink r:id="rId58" w:history="1">
        <w:r w:rsidRPr="009528CC">
          <w:rPr>
            <w:rStyle w:val="Hyperlink"/>
            <w:color w:val="000000" w:themeColor="text1"/>
          </w:rPr>
          <w:t>Código de Defesa do Consumidor (Lei nº 8.078, de 1990</w:t>
        </w:r>
      </w:hyperlink>
      <w:r w:rsidRPr="009528CC">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CD0CA32"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59" w:anchor="art48" w:history="1">
        <w:r w:rsidRPr="009528CC">
          <w:rPr>
            <w:rStyle w:val="Hyperlink"/>
            <w:color w:val="000000" w:themeColor="text1"/>
          </w:rPr>
          <w:t>artigo 48, parágrafo único, da Lei nº 14.133, de 2021</w:t>
        </w:r>
      </w:hyperlink>
      <w:r w:rsidRPr="009528CC">
        <w:rPr>
          <w:color w:val="000000" w:themeColor="text1"/>
        </w:rPr>
        <w:t>;</w:t>
      </w:r>
    </w:p>
    <w:p w14:paraId="00E9C698"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2374744F"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459ED24B"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Comunicar ao Fiscal do contrato, no prazo de 24 (vinte e quatro) horas, qualquer ocorrência anormal ou acidente que se verifique no local dos serviços.</w:t>
      </w:r>
    </w:p>
    <w:p w14:paraId="78F6532F"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1CE2229E"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Paralisar, por determinação do Contratante, qualquer atividade que não esteja sendo executada de acordo com a boa técnica ou que ponha em risco a segurança de pessoas ou bens de terceiros.</w:t>
      </w:r>
    </w:p>
    <w:p w14:paraId="2A56DAA5"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Promover a guarda, manutenção e vigilância de materiais, ferramentas, e tudo o que for necessário à execução do objeto, durante a vigência do contrato.</w:t>
      </w:r>
    </w:p>
    <w:p w14:paraId="610EBE36"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0DA40865"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Submeter previamente, por escrito, ao Contratante, para análise e aprovação, quaisquer mudanças nos métodos executivos que fujam às especificações do memorial descritivo ou instrumento congênere.</w:t>
      </w:r>
    </w:p>
    <w:p w14:paraId="68E2B7F2"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lastRenderedPageBreak/>
        <w:t>Não permitir a utilização de qualquer trabalho do menor de dezesseis anos, exceto na condição de aprendiz para os maiores de quatorze anos, nem permitir a utilização do trabalho do menor de dezoito anos em trabalho noturno, perigoso ou insalubre;</w:t>
      </w:r>
    </w:p>
    <w:p w14:paraId="5CB7B407"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 xml:space="preserve"> Manter durante toda a vigência do contrato, em compatibilidade com as obrigações assumidas, todas as condições exigidas para habilitação na licitação; </w:t>
      </w:r>
    </w:p>
    <w:p w14:paraId="0E8246B7" w14:textId="77777777" w:rsidR="00EB6FDF" w:rsidRPr="009528CC" w:rsidRDefault="00EB6FDF" w:rsidP="009528CC">
      <w:pPr>
        <w:pStyle w:val="Nivel2"/>
        <w:numPr>
          <w:ilvl w:val="1"/>
          <w:numId w:val="15"/>
        </w:numPr>
        <w:spacing w:before="0" w:after="0" w:line="360" w:lineRule="auto"/>
        <w:ind w:left="0" w:firstLine="0"/>
        <w:rPr>
          <w:b/>
          <w:bCs/>
          <w:color w:val="000000" w:themeColor="text1"/>
        </w:rPr>
      </w:pPr>
      <w:r w:rsidRPr="009528CC">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60" w:anchor="art116" w:history="1">
        <w:r w:rsidRPr="009528CC">
          <w:rPr>
            <w:rStyle w:val="Hyperlink"/>
            <w:color w:val="000000" w:themeColor="text1"/>
          </w:rPr>
          <w:t>art. 116</w:t>
        </w:r>
      </w:hyperlink>
      <w:r w:rsidRPr="009528CC">
        <w:rPr>
          <w:color w:val="000000" w:themeColor="text1"/>
        </w:rPr>
        <w:t>);</w:t>
      </w:r>
    </w:p>
    <w:p w14:paraId="36DF899C"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Comprovar a reserva de cargos a que se refere a cláusula acima, no prazo fixado pelo fiscal do contrato, com a indicação dos empregados que preencheram as referidas vagas (</w:t>
      </w:r>
      <w:hyperlink r:id="rId61" w:anchor="art116" w:history="1">
        <w:r w:rsidRPr="009528CC">
          <w:rPr>
            <w:rStyle w:val="Hyperlink"/>
            <w:color w:val="000000" w:themeColor="text1"/>
          </w:rPr>
          <w:t>art. 116, parágrafo único</w:t>
        </w:r>
      </w:hyperlink>
      <w:r w:rsidRPr="009528CC">
        <w:rPr>
          <w:color w:val="000000" w:themeColor="text1"/>
        </w:rPr>
        <w:t>);</w:t>
      </w:r>
    </w:p>
    <w:p w14:paraId="38AF092D"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Guardar sigilo sobre todas as informações obtidas em decorrência do cumprimento do contrato;</w:t>
      </w:r>
    </w:p>
    <w:p w14:paraId="2DFFE594" w14:textId="77777777" w:rsidR="00EB6FDF"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2" w:anchor="art124" w:history="1">
        <w:r w:rsidRPr="009528CC">
          <w:rPr>
            <w:rStyle w:val="Hyperlink"/>
            <w:color w:val="000000" w:themeColor="text1"/>
          </w:rPr>
          <w:t>art. 124, II, d, da Lei nº 14.133, de 2021</w:t>
        </w:r>
      </w:hyperlink>
      <w:r w:rsidRPr="009528CC">
        <w:rPr>
          <w:color w:val="000000" w:themeColor="text1"/>
        </w:rPr>
        <w:t>;</w:t>
      </w:r>
    </w:p>
    <w:p w14:paraId="3CB14E24" w14:textId="4D173DA0" w:rsidR="004261D6" w:rsidRPr="009528CC" w:rsidRDefault="00EB6FDF" w:rsidP="009528CC">
      <w:pPr>
        <w:pStyle w:val="Nivel2"/>
        <w:numPr>
          <w:ilvl w:val="1"/>
          <w:numId w:val="15"/>
        </w:numPr>
        <w:spacing w:before="0" w:after="0" w:line="360" w:lineRule="auto"/>
        <w:ind w:left="0" w:firstLine="0"/>
        <w:rPr>
          <w:color w:val="000000" w:themeColor="text1"/>
        </w:rPr>
      </w:pPr>
      <w:r w:rsidRPr="009528CC">
        <w:rPr>
          <w:color w:val="000000" w:themeColor="text1"/>
        </w:rPr>
        <w:t>Cumprir, além dos postulados legais vigentes de âmbito federal, estadual ou municipal, as normas de segurança do Contratante.</w:t>
      </w:r>
    </w:p>
    <w:p w14:paraId="782D039C" w14:textId="77777777" w:rsidR="00982A1C" w:rsidRPr="009528CC" w:rsidRDefault="00982A1C" w:rsidP="009528CC">
      <w:pPr>
        <w:pStyle w:val="Nivel2"/>
        <w:numPr>
          <w:ilvl w:val="0"/>
          <w:numId w:val="0"/>
        </w:numPr>
        <w:spacing w:before="0" w:after="0" w:line="360" w:lineRule="auto"/>
        <w:rPr>
          <w:color w:val="000000" w:themeColor="text1"/>
        </w:rPr>
      </w:pPr>
    </w:p>
    <w:p w14:paraId="5E57E73A" w14:textId="77777777" w:rsidR="00982A1C" w:rsidRPr="009528CC" w:rsidRDefault="00982A1C" w:rsidP="009528CC">
      <w:pPr>
        <w:pStyle w:val="Nivel01"/>
        <w:numPr>
          <w:ilvl w:val="0"/>
          <w:numId w:val="0"/>
        </w:numPr>
        <w:spacing w:before="0" w:line="360" w:lineRule="auto"/>
        <w:rPr>
          <w:color w:val="000000" w:themeColor="text1"/>
        </w:rPr>
      </w:pPr>
      <w:r w:rsidRPr="009528CC">
        <w:rPr>
          <w:color w:val="000000" w:themeColor="text1"/>
        </w:rPr>
        <w:t>CLÁUSULA DÉCIMA – OBRIGAÇÕES PERTINENTES À LGPD</w:t>
      </w:r>
    </w:p>
    <w:p w14:paraId="6D4E8305"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 xml:space="preserve">As partes deverão cumprir a </w:t>
      </w:r>
      <w:hyperlink r:id="rId63" w:history="1">
        <w:r w:rsidRPr="009528CC">
          <w:rPr>
            <w:rStyle w:val="Hyperlink"/>
            <w:i w:val="0"/>
            <w:iCs w:val="0"/>
            <w:color w:val="000000" w:themeColor="text1"/>
          </w:rPr>
          <w:t>Lei nº 13.709, de 14 de agosto de 2018 (LGPD)</w:t>
        </w:r>
      </w:hyperlink>
      <w:r w:rsidRPr="009528CC">
        <w:rPr>
          <w:i w:val="0"/>
          <w:iCs w:val="0"/>
          <w:color w:val="000000" w:themeColor="text1"/>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780546AE"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 xml:space="preserve">Os dados obtidos somente poderão ser utilizados para as finalidades que justificaram seu acesso e de acordo com a boa-fé e com os princípios do </w:t>
      </w:r>
      <w:hyperlink r:id="rId64" w:anchor="art6" w:history="1">
        <w:r w:rsidRPr="009528CC">
          <w:rPr>
            <w:rStyle w:val="Hyperlink"/>
            <w:i w:val="0"/>
            <w:iCs w:val="0"/>
            <w:color w:val="000000" w:themeColor="text1"/>
          </w:rPr>
          <w:t>art. 6º da LGPD</w:t>
        </w:r>
      </w:hyperlink>
      <w:r w:rsidRPr="009528CC">
        <w:rPr>
          <w:i w:val="0"/>
          <w:iCs w:val="0"/>
          <w:color w:val="000000" w:themeColor="text1"/>
        </w:rPr>
        <w:t xml:space="preserve">. </w:t>
      </w:r>
    </w:p>
    <w:p w14:paraId="7D7588C1"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É vedado o compartilhamento com terceiros dos dados obtidos fora das hipóteses permitidas em Lei.</w:t>
      </w:r>
    </w:p>
    <w:p w14:paraId="210C4495"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 xml:space="preserve">A Administração deverá ser informada no prazo de 5 (cinco) dias úteis sobre todos os contratos de suboperação firmados ou que venham a ser celebrados pelo Contratado. </w:t>
      </w:r>
    </w:p>
    <w:p w14:paraId="6EAFD454"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 xml:space="preserve">Terminado o tratamento dos dados nos termos do </w:t>
      </w:r>
      <w:hyperlink r:id="rId65" w:anchor="art15" w:history="1">
        <w:r w:rsidRPr="009528CC">
          <w:rPr>
            <w:rStyle w:val="Hyperlink"/>
            <w:i w:val="0"/>
            <w:iCs w:val="0"/>
            <w:color w:val="000000" w:themeColor="text1"/>
          </w:rPr>
          <w:t>art. 15 da LGPD</w:t>
        </w:r>
      </w:hyperlink>
      <w:r w:rsidRPr="009528CC">
        <w:rPr>
          <w:i w:val="0"/>
          <w:iCs w:val="0"/>
          <w:color w:val="000000" w:themeColor="text1"/>
        </w:rPr>
        <w:t xml:space="preserve">, é dever do contratado eliminá-los, com exceção das hipóteses do </w:t>
      </w:r>
      <w:hyperlink r:id="rId66" w:anchor="art16" w:history="1">
        <w:r w:rsidRPr="009528CC">
          <w:rPr>
            <w:rStyle w:val="Hyperlink"/>
            <w:i w:val="0"/>
            <w:iCs w:val="0"/>
            <w:color w:val="000000" w:themeColor="text1"/>
          </w:rPr>
          <w:t>art. 16 da LGPD</w:t>
        </w:r>
      </w:hyperlink>
      <w:r w:rsidRPr="009528CC">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6A71904D"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 xml:space="preserve">É dever do contratado orientar e treinar seus empregados sobre os deveres, requisitos e responsabilidades decorrentes da LGPD. </w:t>
      </w:r>
    </w:p>
    <w:p w14:paraId="21B9C87E"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O Contratado deverá exigir de suboperadores e subcontratados o cumprimento dos deveres da presente cláusula, permanecendo integralmente responsável por garantir sua observância.</w:t>
      </w:r>
    </w:p>
    <w:p w14:paraId="6F4D608A"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 xml:space="preserve">O Contratante poderá realizar diligência para aferir o cumprimento dessa cláusula, devendo o Contratado atender prontamente eventuais pedidos de comprovação formulados. </w:t>
      </w:r>
    </w:p>
    <w:p w14:paraId="067D7503"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lastRenderedPageBreak/>
        <w:t xml:space="preserve">O Contratado deverá prestar, no prazo fixado pelo Contratante, prorrogável justificadamente, quaisquer informações acerca dos dados pessoais para cumprimento da LGPD, inclusive quanto a eventual descarte realizado. </w:t>
      </w:r>
    </w:p>
    <w:p w14:paraId="15FEB6B4"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67" w:history="1">
        <w:r w:rsidRPr="009528CC">
          <w:rPr>
            <w:rStyle w:val="Hyperlink"/>
            <w:i w:val="0"/>
            <w:iCs w:val="0"/>
            <w:color w:val="000000" w:themeColor="text1"/>
          </w:rPr>
          <w:t>LGPD, art. 37</w:t>
        </w:r>
      </w:hyperlink>
      <w:r w:rsidRPr="009528CC">
        <w:rPr>
          <w:i w:val="0"/>
          <w:iCs w:val="0"/>
          <w:color w:val="000000" w:themeColor="text1"/>
        </w:rPr>
        <w:t>), com cada acesso, data, horário e registro da finalidade, para efeito de responsabilização, em caso de eventuais omissões, desvios ou abusos.</w:t>
      </w:r>
    </w:p>
    <w:p w14:paraId="67B3DD39" w14:textId="77777777" w:rsidR="00982A1C" w:rsidRPr="009528CC" w:rsidRDefault="00982A1C" w:rsidP="009528CC">
      <w:pPr>
        <w:pStyle w:val="Nvel3-R"/>
        <w:numPr>
          <w:ilvl w:val="2"/>
          <w:numId w:val="25"/>
        </w:numPr>
        <w:spacing w:before="0" w:after="0" w:line="360" w:lineRule="auto"/>
        <w:ind w:left="284" w:firstLine="0"/>
        <w:rPr>
          <w:i w:val="0"/>
          <w:iCs w:val="0"/>
          <w:color w:val="000000" w:themeColor="text1"/>
        </w:rPr>
      </w:pPr>
      <w:r w:rsidRPr="009528CC">
        <w:rPr>
          <w:i w:val="0"/>
          <w:iCs w:val="0"/>
          <w:color w:val="000000" w:themeColor="text1"/>
        </w:rPr>
        <w:t>Os referidos bancos de dados devem ser desenvolvidos em formato interoperável, a fim de garantir a reutilização desses dados pela Administração nas hipóteses previstas na LGPD.</w:t>
      </w:r>
    </w:p>
    <w:p w14:paraId="7A3AB8A2"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39CA1264" w14:textId="77777777" w:rsidR="00982A1C" w:rsidRPr="009528CC" w:rsidRDefault="00982A1C" w:rsidP="009528CC">
      <w:pPr>
        <w:pStyle w:val="Nvel2-Red"/>
        <w:numPr>
          <w:ilvl w:val="1"/>
          <w:numId w:val="25"/>
        </w:numPr>
        <w:spacing w:before="0" w:after="0" w:line="360" w:lineRule="auto"/>
        <w:ind w:left="0" w:firstLine="0"/>
        <w:rPr>
          <w:i w:val="0"/>
          <w:iCs w:val="0"/>
          <w:color w:val="000000" w:themeColor="text1"/>
        </w:rPr>
      </w:pPr>
      <w:r w:rsidRPr="009528CC">
        <w:rPr>
          <w:i w:val="0"/>
          <w:iCs w:val="0"/>
          <w:color w:val="000000" w:themeColor="text1"/>
        </w:rPr>
        <w:t xml:space="preserve">Os contratos e convênios de que trata o </w:t>
      </w:r>
      <w:hyperlink r:id="rId68" w:anchor="art26§1" w:history="1">
        <w:r w:rsidRPr="009528CC">
          <w:rPr>
            <w:rStyle w:val="Hyperlink"/>
            <w:i w:val="0"/>
            <w:iCs w:val="0"/>
            <w:color w:val="000000" w:themeColor="text1"/>
          </w:rPr>
          <w:t>§ 1º do art. 26 da LGPD</w:t>
        </w:r>
      </w:hyperlink>
      <w:r w:rsidRPr="009528CC">
        <w:rPr>
          <w:i w:val="0"/>
          <w:iCs w:val="0"/>
          <w:color w:val="000000" w:themeColor="text1"/>
        </w:rPr>
        <w:t xml:space="preserve"> deverão ser comunicados à autoridade nacional.</w:t>
      </w:r>
    </w:p>
    <w:p w14:paraId="183063C4" w14:textId="77777777" w:rsidR="00982A1C" w:rsidRPr="009528CC" w:rsidRDefault="00982A1C" w:rsidP="009528CC">
      <w:pPr>
        <w:pStyle w:val="Nvel2-Red"/>
        <w:numPr>
          <w:ilvl w:val="0"/>
          <w:numId w:val="0"/>
        </w:numPr>
        <w:spacing w:before="0" w:after="0" w:line="360" w:lineRule="auto"/>
        <w:rPr>
          <w:i w:val="0"/>
          <w:iCs w:val="0"/>
          <w:color w:val="000000" w:themeColor="text1"/>
        </w:rPr>
      </w:pPr>
    </w:p>
    <w:p w14:paraId="4F18A863" w14:textId="5D23A552" w:rsidR="00982A1C" w:rsidRPr="009528CC" w:rsidRDefault="00982A1C"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DÉCIMA PRIMEIRA – GARANTIA DE EXECUÇÃO</w:t>
      </w:r>
    </w:p>
    <w:p w14:paraId="0000BE2D" w14:textId="77777777" w:rsidR="00982A1C" w:rsidRPr="009528CC" w:rsidRDefault="00982A1C" w:rsidP="009528CC">
      <w:pPr>
        <w:pStyle w:val="PargrafodaLista"/>
        <w:numPr>
          <w:ilvl w:val="1"/>
          <w:numId w:val="26"/>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Não haverá exigência de garantia contratual da execução.</w:t>
      </w:r>
    </w:p>
    <w:p w14:paraId="378C8084" w14:textId="77777777" w:rsidR="00982A1C" w:rsidRPr="009528CC" w:rsidRDefault="00982A1C" w:rsidP="009528CC">
      <w:pPr>
        <w:spacing w:line="360" w:lineRule="auto"/>
        <w:jc w:val="both"/>
        <w:rPr>
          <w:rFonts w:ascii="Arial" w:hAnsi="Arial" w:cs="Arial"/>
          <w:b/>
          <w:color w:val="000000" w:themeColor="text1"/>
          <w:sz w:val="20"/>
          <w:szCs w:val="20"/>
        </w:rPr>
      </w:pPr>
    </w:p>
    <w:p w14:paraId="24EA71A6" w14:textId="0C8A4CFE" w:rsidR="00982A1C" w:rsidRPr="009528CC" w:rsidRDefault="00982A1C"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 xml:space="preserve">CLÁUSULA DÉCIMA SEGUNDA – INFRAÇÕES E SANÇÕES ADMINISTRATIVAS </w:t>
      </w:r>
    </w:p>
    <w:p w14:paraId="5116AA72"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 xml:space="preserve">Comete infração administrativa, nos termos da </w:t>
      </w:r>
      <w:hyperlink r:id="rId69" w:history="1">
        <w:r w:rsidRPr="009528CC">
          <w:rPr>
            <w:rStyle w:val="Hyperlink"/>
            <w:color w:val="000000" w:themeColor="text1"/>
          </w:rPr>
          <w:t>Lei nº 14.133, de 2021</w:t>
        </w:r>
      </w:hyperlink>
      <w:r w:rsidRPr="009528CC">
        <w:rPr>
          <w:color w:val="000000" w:themeColor="text1"/>
        </w:rPr>
        <w:t>, o contratado que:</w:t>
      </w:r>
    </w:p>
    <w:p w14:paraId="6D95B9A5"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der causa à inexecução parcial do contrato;</w:t>
      </w:r>
    </w:p>
    <w:p w14:paraId="23FFCDCD"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278709D1"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der causa à inexecução total do contrato;</w:t>
      </w:r>
    </w:p>
    <w:p w14:paraId="02905053"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ensejar o retardamento da execução ou da entrega do objeto da contratação sem motivo justificado;</w:t>
      </w:r>
    </w:p>
    <w:p w14:paraId="756638DF"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apresentar documentação falsa ou prestar declaração falsa durante a execução do contrato;</w:t>
      </w:r>
    </w:p>
    <w:p w14:paraId="6DA0B01B"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praticar ato fraudulento na execução do contrato;</w:t>
      </w:r>
    </w:p>
    <w:p w14:paraId="4890FEB5"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comportar-se de modo inidôneo ou cometer fraude de qualquer natureza;</w:t>
      </w:r>
    </w:p>
    <w:p w14:paraId="7D884C2D" w14:textId="77777777" w:rsidR="00982A1C" w:rsidRPr="009528CC" w:rsidRDefault="00982A1C" w:rsidP="009528CC">
      <w:pPr>
        <w:pStyle w:val="PargrafodaLista"/>
        <w:numPr>
          <w:ilvl w:val="0"/>
          <w:numId w:val="20"/>
        </w:numPr>
        <w:tabs>
          <w:tab w:val="left" w:pos="1560"/>
          <w:tab w:val="left" w:pos="1843"/>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 xml:space="preserve">praticar ato lesivo previsto no </w:t>
      </w:r>
      <w:hyperlink r:id="rId70" w:anchor="art5" w:history="1">
        <w:r w:rsidRPr="009528CC">
          <w:rPr>
            <w:rStyle w:val="Hyperlink"/>
            <w:rFonts w:ascii="Arial" w:eastAsia="Arial" w:hAnsi="Arial" w:cs="Arial"/>
            <w:color w:val="000000" w:themeColor="text1"/>
            <w:sz w:val="20"/>
            <w:szCs w:val="20"/>
          </w:rPr>
          <w:t>art. 5º da Lei nº 12.846, de 1º de agosto de 2013</w:t>
        </w:r>
      </w:hyperlink>
      <w:r w:rsidRPr="009528CC">
        <w:rPr>
          <w:rStyle w:val="Hyperlink"/>
          <w:rFonts w:ascii="Arial" w:eastAsia="Arial" w:hAnsi="Arial" w:cs="Arial"/>
          <w:color w:val="000000" w:themeColor="text1"/>
          <w:sz w:val="20"/>
          <w:szCs w:val="20"/>
        </w:rPr>
        <w:t>.</w:t>
      </w:r>
    </w:p>
    <w:p w14:paraId="70DF6629" w14:textId="77777777" w:rsidR="00982A1C" w:rsidRPr="009528CC" w:rsidRDefault="00982A1C" w:rsidP="009528CC">
      <w:pPr>
        <w:pStyle w:val="Nivel2"/>
        <w:numPr>
          <w:ilvl w:val="1"/>
          <w:numId w:val="27"/>
        </w:numPr>
        <w:tabs>
          <w:tab w:val="left" w:pos="709"/>
          <w:tab w:val="left" w:pos="851"/>
          <w:tab w:val="left" w:pos="1560"/>
          <w:tab w:val="left" w:pos="1843"/>
        </w:tabs>
        <w:spacing w:before="0" w:after="0" w:line="360" w:lineRule="auto"/>
        <w:ind w:left="0" w:firstLine="0"/>
        <w:rPr>
          <w:color w:val="000000" w:themeColor="text1"/>
        </w:rPr>
      </w:pPr>
      <w:r w:rsidRPr="009528CC">
        <w:rPr>
          <w:color w:val="000000" w:themeColor="text1"/>
        </w:rPr>
        <w:t>Serão aplicadas ao contratado que incorrer nas infrações acima descritas as seguintes sanções:</w:t>
      </w:r>
    </w:p>
    <w:p w14:paraId="455F3100" w14:textId="77777777" w:rsidR="00982A1C" w:rsidRPr="009528CC" w:rsidRDefault="00982A1C" w:rsidP="009528CC">
      <w:pPr>
        <w:pStyle w:val="PargrafodaLista"/>
        <w:numPr>
          <w:ilvl w:val="2"/>
          <w:numId w:val="27"/>
        </w:numPr>
        <w:tabs>
          <w:tab w:val="left" w:pos="1560"/>
          <w:tab w:val="left" w:pos="1843"/>
        </w:tabs>
        <w:suppressAutoHyphens/>
        <w:spacing w:line="360" w:lineRule="auto"/>
        <w:ind w:hanging="306"/>
        <w:jc w:val="both"/>
        <w:rPr>
          <w:rFonts w:ascii="Arial" w:eastAsia="Arial" w:hAnsi="Arial" w:cs="Arial"/>
          <w:color w:val="000000" w:themeColor="text1"/>
          <w:sz w:val="20"/>
          <w:szCs w:val="20"/>
        </w:rPr>
      </w:pPr>
      <w:r w:rsidRPr="009528CC">
        <w:rPr>
          <w:rFonts w:ascii="Arial" w:eastAsia="Arial" w:hAnsi="Arial" w:cs="Arial"/>
          <w:b/>
          <w:bCs/>
          <w:color w:val="000000" w:themeColor="text1"/>
          <w:sz w:val="20"/>
          <w:szCs w:val="20"/>
        </w:rPr>
        <w:t>Advertência</w:t>
      </w:r>
      <w:r w:rsidRPr="009528CC">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1" w:anchor="art156§2" w:history="1">
        <w:r w:rsidRPr="009528CC">
          <w:rPr>
            <w:rStyle w:val="Hyperlink"/>
            <w:rFonts w:ascii="Arial" w:eastAsia="Arial" w:hAnsi="Arial" w:cs="Arial"/>
            <w:color w:val="000000" w:themeColor="text1"/>
            <w:sz w:val="20"/>
            <w:szCs w:val="20"/>
          </w:rPr>
          <w:t xml:space="preserve">art. 156, §2º, da </w:t>
        </w:r>
        <w:bookmarkStart w:id="95" w:name="_Hlk114504069"/>
        <w:r w:rsidRPr="009528CC">
          <w:rPr>
            <w:rStyle w:val="Hyperlink"/>
            <w:rFonts w:ascii="Arial" w:eastAsia="Arial" w:hAnsi="Arial" w:cs="Arial"/>
            <w:color w:val="000000" w:themeColor="text1"/>
            <w:sz w:val="20"/>
            <w:szCs w:val="20"/>
          </w:rPr>
          <w:t>Lei nº 14.133, de 2021</w:t>
        </w:r>
        <w:bookmarkEnd w:id="95"/>
      </w:hyperlink>
      <w:r w:rsidRPr="009528CC">
        <w:rPr>
          <w:rFonts w:ascii="Arial" w:eastAsia="Arial" w:hAnsi="Arial" w:cs="Arial"/>
          <w:color w:val="000000" w:themeColor="text1"/>
          <w:sz w:val="20"/>
          <w:szCs w:val="20"/>
        </w:rPr>
        <w:t>);</w:t>
      </w:r>
    </w:p>
    <w:p w14:paraId="6FE79B73" w14:textId="77777777" w:rsidR="00982A1C" w:rsidRPr="009528CC" w:rsidRDefault="00982A1C" w:rsidP="009528CC">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9528CC">
        <w:rPr>
          <w:rFonts w:ascii="Arial" w:eastAsia="Arial" w:hAnsi="Arial" w:cs="Arial"/>
          <w:b/>
          <w:bCs/>
          <w:color w:val="000000" w:themeColor="text1"/>
          <w:sz w:val="20"/>
          <w:szCs w:val="20"/>
        </w:rPr>
        <w:t>Impedimento de licitar e contratar</w:t>
      </w:r>
      <w:r w:rsidRPr="009528CC">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2" w:anchor="art156§4" w:history="1">
        <w:r w:rsidRPr="009528CC">
          <w:rPr>
            <w:rStyle w:val="Hyperlink"/>
            <w:rFonts w:ascii="Arial" w:eastAsia="Arial" w:hAnsi="Arial" w:cs="Arial"/>
            <w:color w:val="000000" w:themeColor="text1"/>
            <w:sz w:val="20"/>
            <w:szCs w:val="20"/>
          </w:rPr>
          <w:t>art. 156, § 4º, da Lei nº 14.133, de 2021</w:t>
        </w:r>
      </w:hyperlink>
      <w:r w:rsidRPr="009528CC">
        <w:rPr>
          <w:rFonts w:ascii="Arial" w:eastAsia="Arial" w:hAnsi="Arial" w:cs="Arial"/>
          <w:color w:val="000000" w:themeColor="text1"/>
          <w:sz w:val="20"/>
          <w:szCs w:val="20"/>
        </w:rPr>
        <w:t>);</w:t>
      </w:r>
    </w:p>
    <w:p w14:paraId="23436B70" w14:textId="77777777" w:rsidR="00982A1C" w:rsidRPr="009528CC" w:rsidRDefault="00982A1C" w:rsidP="009528CC">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9528CC">
        <w:rPr>
          <w:rFonts w:ascii="Arial" w:eastAsia="Arial" w:hAnsi="Arial" w:cs="Arial"/>
          <w:b/>
          <w:bCs/>
          <w:color w:val="000000" w:themeColor="text1"/>
          <w:sz w:val="20"/>
          <w:szCs w:val="20"/>
        </w:rPr>
        <w:t>Declaração de inidoneidade para licitar e contratar</w:t>
      </w:r>
      <w:r w:rsidRPr="009528CC">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3" w:anchor="art156§5" w:history="1">
        <w:r w:rsidRPr="009528CC">
          <w:rPr>
            <w:rStyle w:val="Hyperlink"/>
            <w:rFonts w:ascii="Arial" w:eastAsia="Arial" w:hAnsi="Arial" w:cs="Arial"/>
            <w:color w:val="000000" w:themeColor="text1"/>
            <w:sz w:val="20"/>
            <w:szCs w:val="20"/>
          </w:rPr>
          <w:t>art. 156, §5º, da Lei nº 14.133, de 2021</w:t>
        </w:r>
      </w:hyperlink>
      <w:r w:rsidRPr="009528CC">
        <w:rPr>
          <w:rFonts w:ascii="Arial" w:eastAsia="Arial" w:hAnsi="Arial" w:cs="Arial"/>
          <w:color w:val="000000" w:themeColor="text1"/>
          <w:sz w:val="20"/>
          <w:szCs w:val="20"/>
        </w:rPr>
        <w:t>).</w:t>
      </w:r>
    </w:p>
    <w:p w14:paraId="6C7D6773" w14:textId="77777777" w:rsidR="00982A1C" w:rsidRPr="009528CC" w:rsidRDefault="00982A1C" w:rsidP="009528CC">
      <w:pPr>
        <w:numPr>
          <w:ilvl w:val="2"/>
          <w:numId w:val="27"/>
        </w:numPr>
        <w:tabs>
          <w:tab w:val="left" w:pos="1560"/>
          <w:tab w:val="left" w:pos="1843"/>
        </w:tabs>
        <w:suppressAutoHyphens/>
        <w:spacing w:line="360" w:lineRule="auto"/>
        <w:ind w:left="1134" w:firstLine="0"/>
        <w:contextualSpacing/>
        <w:jc w:val="both"/>
        <w:rPr>
          <w:rFonts w:ascii="Arial" w:eastAsia="Arial" w:hAnsi="Arial" w:cs="Arial"/>
          <w:color w:val="000000" w:themeColor="text1"/>
          <w:sz w:val="20"/>
          <w:szCs w:val="20"/>
        </w:rPr>
      </w:pPr>
      <w:r w:rsidRPr="009528CC">
        <w:rPr>
          <w:rFonts w:ascii="Arial" w:eastAsia="Arial" w:hAnsi="Arial" w:cs="Arial"/>
          <w:b/>
          <w:bCs/>
          <w:color w:val="000000" w:themeColor="text1"/>
          <w:sz w:val="20"/>
          <w:szCs w:val="20"/>
        </w:rPr>
        <w:lastRenderedPageBreak/>
        <w:t>Multa:</w:t>
      </w:r>
    </w:p>
    <w:p w14:paraId="21F696B9" w14:textId="77777777" w:rsidR="00982A1C" w:rsidRPr="009528CC" w:rsidRDefault="00982A1C" w:rsidP="009528CC">
      <w:pPr>
        <w:pStyle w:val="PargrafodaLista"/>
        <w:numPr>
          <w:ilvl w:val="3"/>
          <w:numId w:val="27"/>
        </w:numPr>
        <w:tabs>
          <w:tab w:val="left" w:pos="1134"/>
          <w:tab w:val="left" w:pos="1560"/>
        </w:tabs>
        <w:suppressAutoHyphens/>
        <w:spacing w:line="360" w:lineRule="auto"/>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0C00F913" w14:textId="77777777" w:rsidR="00982A1C" w:rsidRPr="009528CC" w:rsidRDefault="00982A1C" w:rsidP="009528CC">
      <w:pPr>
        <w:pStyle w:val="PargrafodaLista"/>
        <w:numPr>
          <w:ilvl w:val="3"/>
          <w:numId w:val="27"/>
        </w:numPr>
        <w:tabs>
          <w:tab w:val="left" w:pos="1560"/>
          <w:tab w:val="left" w:pos="1843"/>
        </w:tabs>
        <w:suppressAutoHyphens/>
        <w:spacing w:line="360" w:lineRule="auto"/>
        <w:ind w:left="1134"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1C5FF46B" w14:textId="77777777" w:rsidR="00982A1C" w:rsidRPr="009528CC" w:rsidRDefault="00982A1C" w:rsidP="009528CC">
      <w:pPr>
        <w:pStyle w:val="PargrafodaLista"/>
        <w:numPr>
          <w:ilvl w:val="0"/>
          <w:numId w:val="21"/>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4" w:anchor="art137" w:history="1">
        <w:r w:rsidRPr="009528CC">
          <w:rPr>
            <w:rStyle w:val="Hyperlink"/>
            <w:rFonts w:ascii="Arial" w:eastAsia="Arial" w:hAnsi="Arial" w:cs="Arial"/>
            <w:color w:val="000000" w:themeColor="text1"/>
            <w:sz w:val="20"/>
            <w:szCs w:val="20"/>
          </w:rPr>
          <w:t>inciso I do art. 137 da Lei n. 14.133, de 2021</w:t>
        </w:r>
      </w:hyperlink>
      <w:r w:rsidRPr="009528CC">
        <w:rPr>
          <w:rFonts w:ascii="Arial" w:eastAsia="Arial" w:hAnsi="Arial" w:cs="Arial"/>
          <w:color w:val="000000" w:themeColor="text1"/>
          <w:sz w:val="20"/>
          <w:szCs w:val="20"/>
        </w:rPr>
        <w:t>.</w:t>
      </w:r>
    </w:p>
    <w:p w14:paraId="28306E49" w14:textId="77777777" w:rsidR="00982A1C" w:rsidRPr="009528CC" w:rsidRDefault="00982A1C" w:rsidP="009528CC">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Compensatória, para as infrações descritas nas alíneas “e” a “h” do subitem 12.1, de 0,5% a 1,00% do valor do Contrato.</w:t>
      </w:r>
    </w:p>
    <w:p w14:paraId="6503AFF3" w14:textId="77777777" w:rsidR="00982A1C" w:rsidRPr="009528CC" w:rsidRDefault="00982A1C" w:rsidP="009528CC">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Compensatória, para a inexecução total do contrato prevista na alínea “c” do subitem 12.1, de 2,00% a 5,00% do valor do Contrato.</w:t>
      </w:r>
    </w:p>
    <w:p w14:paraId="5981D76A" w14:textId="77777777" w:rsidR="00982A1C" w:rsidRPr="009528CC" w:rsidRDefault="00982A1C" w:rsidP="009528CC">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Para infração descrita na alínea “b” do subitem 12.1, a multa será de 1,00% a 3,00% do valor do Contrato.</w:t>
      </w:r>
    </w:p>
    <w:p w14:paraId="6531EB0D" w14:textId="77777777" w:rsidR="00982A1C" w:rsidRPr="009528CC" w:rsidRDefault="00982A1C" w:rsidP="009528CC">
      <w:pPr>
        <w:pStyle w:val="PargrafodaLista"/>
        <w:numPr>
          <w:ilvl w:val="3"/>
          <w:numId w:val="27"/>
        </w:numPr>
        <w:tabs>
          <w:tab w:val="left" w:pos="1134"/>
        </w:tabs>
        <w:suppressAutoHyphens/>
        <w:spacing w:line="360" w:lineRule="auto"/>
        <w:ind w:left="1134"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Para infrações descritas na alínea “d” do subitem 12.1, a multa será de 0,5% a 1,00% do valor do Contrato.</w:t>
      </w:r>
    </w:p>
    <w:p w14:paraId="471340FE" w14:textId="77777777" w:rsidR="00982A1C" w:rsidRPr="009528CC" w:rsidRDefault="00982A1C" w:rsidP="009528CC">
      <w:pPr>
        <w:pStyle w:val="PargrafodaLista"/>
        <w:numPr>
          <w:ilvl w:val="3"/>
          <w:numId w:val="27"/>
        </w:numPr>
        <w:tabs>
          <w:tab w:val="left" w:pos="1134"/>
          <w:tab w:val="left" w:pos="1560"/>
        </w:tabs>
        <w:suppressAutoHyphens/>
        <w:spacing w:line="360" w:lineRule="auto"/>
        <w:ind w:left="1134"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Para a infração descrita na alínea “a” do subitem 12.1, a multa será de 1,00% a 2,00% do valor do Contrato.</w:t>
      </w:r>
    </w:p>
    <w:p w14:paraId="48B11FFF"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A aplicação das sanções previstas neste Contrato não exclui, em hipótese alguma, a obrigação de reparação integral do dano causado ao Contratante (</w:t>
      </w:r>
      <w:hyperlink r:id="rId75" w:anchor="art156§9" w:history="1">
        <w:r w:rsidRPr="009528CC">
          <w:rPr>
            <w:rStyle w:val="Hyperlink"/>
            <w:color w:val="000000" w:themeColor="text1"/>
          </w:rPr>
          <w:t>art. 156, §9º, da Lei nº 14.133, de 2021</w:t>
        </w:r>
      </w:hyperlink>
      <w:r w:rsidRPr="009528CC">
        <w:rPr>
          <w:color w:val="000000" w:themeColor="text1"/>
        </w:rPr>
        <w:t>).</w:t>
      </w:r>
    </w:p>
    <w:p w14:paraId="4E255DAA"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Todas as sanções previstas neste Contrato poderão ser aplicadas cumulativamente com a multa (</w:t>
      </w:r>
      <w:hyperlink r:id="rId76" w:anchor="art156§7" w:history="1">
        <w:r w:rsidRPr="009528CC">
          <w:rPr>
            <w:rStyle w:val="Hyperlink"/>
            <w:color w:val="000000" w:themeColor="text1"/>
          </w:rPr>
          <w:t>art. 156, §7º, da Lei nº 14.133, de 2021</w:t>
        </w:r>
      </w:hyperlink>
      <w:r w:rsidRPr="009528CC">
        <w:rPr>
          <w:color w:val="000000" w:themeColor="text1"/>
        </w:rPr>
        <w:t>).</w:t>
      </w:r>
    </w:p>
    <w:p w14:paraId="0A872F68" w14:textId="77777777" w:rsidR="00982A1C" w:rsidRPr="009528CC" w:rsidRDefault="00982A1C" w:rsidP="009528CC">
      <w:pPr>
        <w:pStyle w:val="Nivel3"/>
        <w:numPr>
          <w:ilvl w:val="2"/>
          <w:numId w:val="27"/>
        </w:numPr>
        <w:tabs>
          <w:tab w:val="left" w:pos="1560"/>
          <w:tab w:val="left" w:pos="1843"/>
        </w:tabs>
        <w:spacing w:before="0" w:after="0" w:line="360" w:lineRule="auto"/>
        <w:rPr>
          <w:color w:val="000000" w:themeColor="text1"/>
        </w:rPr>
      </w:pPr>
      <w:r w:rsidRPr="009528CC">
        <w:rPr>
          <w:color w:val="000000" w:themeColor="text1"/>
        </w:rPr>
        <w:t>Antes da aplicação da multa será facultada a defesa do interessado no prazo de 15 (quinze) dias úteis, contado da data de sua intimação (</w:t>
      </w:r>
      <w:hyperlink r:id="rId77" w:anchor="art157" w:history="1">
        <w:r w:rsidRPr="009528CC">
          <w:rPr>
            <w:rStyle w:val="Hyperlink"/>
            <w:color w:val="000000" w:themeColor="text1"/>
          </w:rPr>
          <w:t>art. 157, da Lei nº 14.133, de 2021</w:t>
        </w:r>
      </w:hyperlink>
      <w:r w:rsidRPr="009528CC">
        <w:rPr>
          <w:color w:val="000000" w:themeColor="text1"/>
        </w:rPr>
        <w:t>).</w:t>
      </w:r>
    </w:p>
    <w:p w14:paraId="7F326ACA" w14:textId="77777777" w:rsidR="00982A1C" w:rsidRPr="009528CC" w:rsidRDefault="00982A1C" w:rsidP="009528CC">
      <w:pPr>
        <w:pStyle w:val="Nivel3"/>
        <w:numPr>
          <w:ilvl w:val="2"/>
          <w:numId w:val="27"/>
        </w:numPr>
        <w:tabs>
          <w:tab w:val="left" w:pos="1560"/>
          <w:tab w:val="left" w:pos="1843"/>
        </w:tabs>
        <w:spacing w:before="0" w:after="0" w:line="360" w:lineRule="auto"/>
        <w:ind w:left="709" w:hanging="1"/>
        <w:rPr>
          <w:color w:val="000000" w:themeColor="text1"/>
        </w:rPr>
      </w:pPr>
      <w:r w:rsidRPr="009528CC">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78" w:anchor="art156§8" w:history="1">
        <w:r w:rsidRPr="009528CC">
          <w:rPr>
            <w:rStyle w:val="Hyperlink"/>
            <w:color w:val="000000" w:themeColor="text1"/>
          </w:rPr>
          <w:t>art. 156, §8º, da Lei nº 14.133, de 2021</w:t>
        </w:r>
      </w:hyperlink>
      <w:r w:rsidRPr="009528CC">
        <w:rPr>
          <w:color w:val="000000" w:themeColor="text1"/>
        </w:rPr>
        <w:t>).</w:t>
      </w:r>
    </w:p>
    <w:p w14:paraId="4C37C88F" w14:textId="77777777" w:rsidR="00982A1C" w:rsidRPr="009528CC" w:rsidRDefault="00982A1C" w:rsidP="009528CC">
      <w:pPr>
        <w:pStyle w:val="Nivel3"/>
        <w:numPr>
          <w:ilvl w:val="2"/>
          <w:numId w:val="27"/>
        </w:numPr>
        <w:tabs>
          <w:tab w:val="left" w:pos="1560"/>
          <w:tab w:val="left" w:pos="1843"/>
        </w:tabs>
        <w:spacing w:before="0" w:after="0" w:line="360" w:lineRule="auto"/>
        <w:ind w:left="709" w:hanging="1"/>
        <w:rPr>
          <w:color w:val="000000" w:themeColor="text1"/>
        </w:rPr>
      </w:pPr>
      <w:r w:rsidRPr="009528CC">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96" w:name="_Hlk78351618"/>
      <w:bookmarkEnd w:id="96"/>
    </w:p>
    <w:p w14:paraId="1315F57C"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 xml:space="preserve">A aplicação das sanções realizar-se-á em processo administrativo que assegure o contraditório e a ampla defesa ao Contratado, observando-se o procedimento previsto no </w:t>
      </w:r>
      <w:r w:rsidRPr="009528CC">
        <w:rPr>
          <w:b/>
          <w:bCs/>
          <w:color w:val="000000" w:themeColor="text1"/>
        </w:rPr>
        <w:t xml:space="preserve">caput </w:t>
      </w:r>
      <w:r w:rsidRPr="009528CC">
        <w:rPr>
          <w:color w:val="000000" w:themeColor="text1"/>
        </w:rPr>
        <w:t xml:space="preserve">e parágrafos do </w:t>
      </w:r>
      <w:hyperlink r:id="rId79" w:anchor="art158" w:history="1">
        <w:r w:rsidRPr="009528CC">
          <w:rPr>
            <w:rStyle w:val="Hyperlink"/>
            <w:color w:val="000000" w:themeColor="text1"/>
          </w:rPr>
          <w:t>art. 158 da Lei nº 14.133, de 2021</w:t>
        </w:r>
      </w:hyperlink>
      <w:r w:rsidRPr="009528CC">
        <w:rPr>
          <w:color w:val="000000" w:themeColor="text1"/>
        </w:rPr>
        <w:t>, para as penalidades de impedimento de licitar e contratar e de declaração de inidoneidade para licitar ou contratar.</w:t>
      </w:r>
    </w:p>
    <w:p w14:paraId="4C77603A"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Na aplicação das sanções serão considerados (</w:t>
      </w:r>
      <w:hyperlink r:id="rId80" w:anchor="art156§1" w:history="1">
        <w:r w:rsidRPr="009528CC">
          <w:rPr>
            <w:rStyle w:val="Hyperlink"/>
            <w:color w:val="000000" w:themeColor="text1"/>
          </w:rPr>
          <w:t>art. 156, §1º, da Lei nº 14.133, de 2021</w:t>
        </w:r>
      </w:hyperlink>
      <w:r w:rsidRPr="009528CC">
        <w:rPr>
          <w:color w:val="000000" w:themeColor="text1"/>
        </w:rPr>
        <w:t>):</w:t>
      </w:r>
    </w:p>
    <w:p w14:paraId="1AB3642B" w14:textId="77777777" w:rsidR="00982A1C" w:rsidRPr="009528CC" w:rsidRDefault="00982A1C" w:rsidP="009528CC">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a natureza e a gravidade da infração cometida;</w:t>
      </w:r>
    </w:p>
    <w:p w14:paraId="6F1689F4" w14:textId="77777777" w:rsidR="00982A1C" w:rsidRPr="009528CC" w:rsidRDefault="00982A1C" w:rsidP="009528CC">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as peculiaridades do caso concreto;</w:t>
      </w:r>
    </w:p>
    <w:p w14:paraId="4EB748A8" w14:textId="77777777" w:rsidR="00982A1C" w:rsidRPr="009528CC" w:rsidRDefault="00982A1C" w:rsidP="009528CC">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as circunstâncias agravantes ou atenuantes;</w:t>
      </w:r>
    </w:p>
    <w:p w14:paraId="686B27FA" w14:textId="77777777" w:rsidR="00982A1C" w:rsidRPr="009528CC" w:rsidRDefault="00982A1C" w:rsidP="009528CC">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os danos que dela provierem para o Contratante;</w:t>
      </w:r>
    </w:p>
    <w:p w14:paraId="71E97E94" w14:textId="77777777" w:rsidR="00982A1C" w:rsidRPr="009528CC" w:rsidRDefault="00982A1C" w:rsidP="009528CC">
      <w:pPr>
        <w:numPr>
          <w:ilvl w:val="0"/>
          <w:numId w:val="16"/>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lastRenderedPageBreak/>
        <w:t>a implantação ou o aperfeiçoamento de programa de integridade, conforme normas e orientações dos órgãos de controle.</w:t>
      </w:r>
    </w:p>
    <w:p w14:paraId="25A9EF06"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 xml:space="preserve">Os atos previstos como infrações administrativas na </w:t>
      </w:r>
      <w:hyperlink r:id="rId81" w:history="1">
        <w:r w:rsidRPr="009528CC">
          <w:rPr>
            <w:rStyle w:val="Hyperlink"/>
            <w:color w:val="000000" w:themeColor="text1"/>
          </w:rPr>
          <w:t>Lei nº 14.133, de 2021</w:t>
        </w:r>
      </w:hyperlink>
      <w:r w:rsidRPr="009528CC">
        <w:rPr>
          <w:color w:val="000000" w:themeColor="text1"/>
        </w:rPr>
        <w:t xml:space="preserve">, ou em outras leis de licitações e contratos da Administração Pública que também sejam tipificados como atos lesivos </w:t>
      </w:r>
      <w:hyperlink r:id="rId82" w:history="1">
        <w:r w:rsidRPr="009528CC">
          <w:rPr>
            <w:rStyle w:val="Hyperlink"/>
            <w:color w:val="000000" w:themeColor="text1"/>
          </w:rPr>
          <w:t>na Lei nº 12.846, de 2013</w:t>
        </w:r>
      </w:hyperlink>
      <w:r w:rsidRPr="009528CC">
        <w:rPr>
          <w:color w:val="000000" w:themeColor="text1"/>
        </w:rPr>
        <w:t xml:space="preserve">, serão apurados e julgados conjuntamente, nos mesmos autos, observados o rito procedimental e autoridade competente definidos na referida </w:t>
      </w:r>
      <w:hyperlink r:id="rId83" w:anchor="art159" w:history="1">
        <w:r w:rsidRPr="009528CC">
          <w:rPr>
            <w:rStyle w:val="Hyperlink"/>
            <w:color w:val="000000" w:themeColor="text1"/>
          </w:rPr>
          <w:t>Lei (art. 159</w:t>
        </w:r>
      </w:hyperlink>
      <w:r w:rsidRPr="009528CC">
        <w:rPr>
          <w:color w:val="000000" w:themeColor="text1"/>
        </w:rPr>
        <w:t>).</w:t>
      </w:r>
    </w:p>
    <w:p w14:paraId="03438B61"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84" w:anchor="art160" w:history="1">
        <w:r w:rsidRPr="009528CC">
          <w:rPr>
            <w:rStyle w:val="Hyperlink"/>
            <w:color w:val="000000" w:themeColor="text1"/>
          </w:rPr>
          <w:t>art. 160, da Lei nº 14.133, de 2021</w:t>
        </w:r>
      </w:hyperlink>
      <w:r w:rsidRPr="009528CC">
        <w:rPr>
          <w:color w:val="000000" w:themeColor="text1"/>
        </w:rPr>
        <w:t>).</w:t>
      </w:r>
    </w:p>
    <w:p w14:paraId="5146C5AE" w14:textId="77777777" w:rsidR="00982A1C" w:rsidRPr="009528CC" w:rsidRDefault="00982A1C" w:rsidP="009528CC">
      <w:pPr>
        <w:pStyle w:val="Nivel2"/>
        <w:numPr>
          <w:ilvl w:val="1"/>
          <w:numId w:val="27"/>
        </w:numPr>
        <w:spacing w:before="0" w:after="0" w:line="360" w:lineRule="auto"/>
        <w:ind w:left="0" w:firstLine="0"/>
        <w:rPr>
          <w:color w:val="000000" w:themeColor="text1"/>
        </w:rPr>
      </w:pPr>
      <w:r w:rsidRPr="009528CC">
        <w:rPr>
          <w:color w:val="000000" w:themeColor="text1"/>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5" w:anchor="art161" w:history="1">
        <w:r w:rsidRPr="009528CC">
          <w:rPr>
            <w:rStyle w:val="Hyperlink"/>
            <w:color w:val="000000" w:themeColor="text1"/>
          </w:rPr>
          <w:t>Art. 161, da Lei nº 14.133, de 2021</w:t>
        </w:r>
      </w:hyperlink>
      <w:r w:rsidRPr="009528CC">
        <w:rPr>
          <w:color w:val="000000" w:themeColor="text1"/>
        </w:rPr>
        <w:t>).</w:t>
      </w:r>
    </w:p>
    <w:p w14:paraId="231A7BF5" w14:textId="77777777" w:rsidR="00982A1C" w:rsidRPr="009528CC" w:rsidRDefault="00982A1C" w:rsidP="009528CC">
      <w:pPr>
        <w:pStyle w:val="Nivel2"/>
        <w:numPr>
          <w:ilvl w:val="1"/>
          <w:numId w:val="27"/>
        </w:numPr>
        <w:tabs>
          <w:tab w:val="left" w:pos="709"/>
        </w:tabs>
        <w:spacing w:before="0" w:after="0" w:line="360" w:lineRule="auto"/>
        <w:ind w:left="0" w:firstLine="0"/>
        <w:rPr>
          <w:color w:val="000000" w:themeColor="text1"/>
        </w:rPr>
      </w:pPr>
      <w:r w:rsidRPr="009528CC">
        <w:rPr>
          <w:color w:val="000000" w:themeColor="text1"/>
        </w:rPr>
        <w:t xml:space="preserve">As sanções de impedimento de licitar e contratar e declaração de inidoneidade para licitar ou contratar são passíveis de reabilitação na forma do </w:t>
      </w:r>
      <w:hyperlink r:id="rId86" w:anchor="art163" w:history="1">
        <w:r w:rsidRPr="009528CC">
          <w:rPr>
            <w:rStyle w:val="Hyperlink"/>
            <w:color w:val="000000" w:themeColor="text1"/>
          </w:rPr>
          <w:t>art. 163 da Lei nº 14.133/21.</w:t>
        </w:r>
      </w:hyperlink>
    </w:p>
    <w:p w14:paraId="4A122505" w14:textId="77777777" w:rsidR="00982A1C" w:rsidRPr="009528CC" w:rsidRDefault="00982A1C" w:rsidP="009528CC">
      <w:pPr>
        <w:pStyle w:val="PargrafodaLista"/>
        <w:numPr>
          <w:ilvl w:val="1"/>
          <w:numId w:val="27"/>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35230171" w14:textId="77777777" w:rsidR="00982A1C" w:rsidRPr="009528CC" w:rsidRDefault="00982A1C" w:rsidP="009528CC">
      <w:pPr>
        <w:spacing w:line="360" w:lineRule="auto"/>
        <w:jc w:val="both"/>
        <w:rPr>
          <w:rFonts w:ascii="Arial" w:hAnsi="Arial" w:cs="Arial"/>
          <w:b/>
          <w:color w:val="000000" w:themeColor="text1"/>
          <w:sz w:val="20"/>
          <w:szCs w:val="20"/>
        </w:rPr>
      </w:pPr>
    </w:p>
    <w:p w14:paraId="2CB9123B" w14:textId="4DD95D94" w:rsidR="00982A1C" w:rsidRPr="009528CC" w:rsidRDefault="00982A1C"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DÉCIMA TERCEIRA – DA EXTINÇÃO CONTRATUAL</w:t>
      </w:r>
    </w:p>
    <w:p w14:paraId="52FD27F1" w14:textId="72957DD6" w:rsidR="00982A1C" w:rsidRPr="009528CC" w:rsidRDefault="00982A1C" w:rsidP="009528CC">
      <w:pPr>
        <w:pStyle w:val="Nivel2"/>
        <w:numPr>
          <w:ilvl w:val="1"/>
          <w:numId w:val="30"/>
        </w:numPr>
        <w:spacing w:before="0" w:after="0" w:line="360" w:lineRule="auto"/>
        <w:ind w:left="0" w:firstLine="0"/>
        <w:rPr>
          <w:color w:val="000000" w:themeColor="text1"/>
        </w:rPr>
      </w:pPr>
      <w:r w:rsidRPr="009528CC">
        <w:rPr>
          <w:color w:val="000000" w:themeColor="text1"/>
        </w:rPr>
        <w:t>O contrato será extinto quando cumpridas as obrigações de ambas as partes, ainda que isso ocorra antes do prazo estipulado para tanto.</w:t>
      </w:r>
    </w:p>
    <w:p w14:paraId="67AE0D0B" w14:textId="12E1091F" w:rsidR="00982A1C" w:rsidRPr="009528CC" w:rsidRDefault="00982A1C" w:rsidP="009528CC">
      <w:pPr>
        <w:pStyle w:val="Nivel2"/>
        <w:numPr>
          <w:ilvl w:val="1"/>
          <w:numId w:val="30"/>
        </w:numPr>
        <w:spacing w:before="0" w:after="0" w:line="360" w:lineRule="auto"/>
        <w:ind w:left="0" w:firstLine="0"/>
        <w:rPr>
          <w:color w:val="000000" w:themeColor="text1"/>
        </w:rPr>
      </w:pPr>
      <w:r w:rsidRPr="009528CC">
        <w:rPr>
          <w:color w:val="000000" w:themeColor="text1"/>
        </w:rPr>
        <w:t>Se as obrigações não forem cumpridas no prazo estipulado, a vigência ficará prorrogada até a conclusão do objeto, caso em que deverá a Administração providenciar a readequação do cronograma fixado para o contrato.</w:t>
      </w:r>
    </w:p>
    <w:p w14:paraId="1B373FA8" w14:textId="77777777" w:rsidR="00982A1C" w:rsidRPr="009528CC" w:rsidRDefault="00982A1C" w:rsidP="009528CC">
      <w:pPr>
        <w:pStyle w:val="Nivel2"/>
        <w:numPr>
          <w:ilvl w:val="2"/>
          <w:numId w:val="28"/>
        </w:numPr>
        <w:tabs>
          <w:tab w:val="left" w:pos="1418"/>
          <w:tab w:val="left" w:pos="1560"/>
        </w:tabs>
        <w:spacing w:before="0" w:after="0" w:line="360" w:lineRule="auto"/>
        <w:ind w:left="851" w:firstLine="0"/>
        <w:rPr>
          <w:color w:val="000000" w:themeColor="text1"/>
        </w:rPr>
      </w:pPr>
      <w:r w:rsidRPr="009528CC">
        <w:rPr>
          <w:color w:val="000000" w:themeColor="text1"/>
        </w:rPr>
        <w:t>.</w:t>
      </w:r>
      <w:r w:rsidRPr="009528CC">
        <w:rPr>
          <w:color w:val="000000" w:themeColor="text1"/>
        </w:rPr>
        <w:tab/>
        <w:t>Quando a não conclusão do contrato referida no item anterior decorrer de culpa do contratado:</w:t>
      </w:r>
    </w:p>
    <w:p w14:paraId="3191CFA6" w14:textId="77777777" w:rsidR="00982A1C" w:rsidRPr="009528CC" w:rsidRDefault="00982A1C" w:rsidP="009528CC">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 xml:space="preserve">ficará ele constituído em mora, sendo-lhe aplicáveis as respectivas sanções administrativas; e </w:t>
      </w:r>
    </w:p>
    <w:p w14:paraId="41D7CEF3" w14:textId="77777777" w:rsidR="00982A1C" w:rsidRPr="009528CC" w:rsidRDefault="00982A1C" w:rsidP="009528CC">
      <w:pPr>
        <w:pStyle w:val="PargrafodaLista"/>
        <w:numPr>
          <w:ilvl w:val="0"/>
          <w:numId w:val="17"/>
        </w:numPr>
        <w:tabs>
          <w:tab w:val="left" w:pos="1276"/>
        </w:tabs>
        <w:suppressAutoHyphens/>
        <w:spacing w:line="360" w:lineRule="auto"/>
        <w:ind w:left="851" w:firstLine="0"/>
        <w:jc w:val="both"/>
        <w:rPr>
          <w:rFonts w:ascii="Arial" w:eastAsia="Arial" w:hAnsi="Arial" w:cs="Arial"/>
          <w:color w:val="000000" w:themeColor="text1"/>
          <w:sz w:val="20"/>
          <w:szCs w:val="20"/>
        </w:rPr>
      </w:pPr>
      <w:r w:rsidRPr="009528CC">
        <w:rPr>
          <w:rFonts w:ascii="Arial" w:eastAsia="Arial" w:hAnsi="Arial" w:cs="Arial"/>
          <w:color w:val="000000" w:themeColor="text1"/>
          <w:sz w:val="20"/>
          <w:szCs w:val="20"/>
        </w:rPr>
        <w:t>poderá a Administração optar pela extinção do contrato e, nesse caso, adotará as medidas admitidas em lei para a continuidade da execução contratual.</w:t>
      </w:r>
    </w:p>
    <w:p w14:paraId="01345DFE" w14:textId="6125A8EB" w:rsidR="00982A1C" w:rsidRPr="009528CC" w:rsidRDefault="00982A1C" w:rsidP="009528CC">
      <w:pPr>
        <w:pStyle w:val="Nivel2"/>
        <w:numPr>
          <w:ilvl w:val="1"/>
          <w:numId w:val="30"/>
        </w:numPr>
        <w:spacing w:before="0" w:after="0" w:line="360" w:lineRule="auto"/>
        <w:ind w:left="0" w:firstLine="0"/>
        <w:rPr>
          <w:color w:val="000000" w:themeColor="text1"/>
        </w:rPr>
      </w:pPr>
      <w:r w:rsidRPr="009528CC">
        <w:rPr>
          <w:color w:val="000000" w:themeColor="text1"/>
        </w:rPr>
        <w:t xml:space="preserve">O contrato poderá ser extinto antes de cumpridas as obrigações nele estipuladas, ou antes do prazo nele fixado, por algum dos motivos previstos no </w:t>
      </w:r>
      <w:hyperlink r:id="rId87" w:anchor="art137" w:history="1">
        <w:r w:rsidRPr="009528CC">
          <w:rPr>
            <w:rStyle w:val="Hyperlink"/>
            <w:color w:val="000000" w:themeColor="text1"/>
          </w:rPr>
          <w:t>artigo 137 da Lei nº 14.133/21</w:t>
        </w:r>
      </w:hyperlink>
      <w:r w:rsidRPr="009528CC">
        <w:rPr>
          <w:color w:val="000000" w:themeColor="text1"/>
        </w:rPr>
        <w:t>, bem como amigavelmente, assegurados o contraditório e a ampla defesa.</w:t>
      </w:r>
    </w:p>
    <w:p w14:paraId="5106839B" w14:textId="77777777" w:rsidR="00982A1C" w:rsidRPr="009528CC" w:rsidRDefault="00982A1C" w:rsidP="009528CC">
      <w:pPr>
        <w:pStyle w:val="Nivel3"/>
        <w:numPr>
          <w:ilvl w:val="2"/>
          <w:numId w:val="30"/>
        </w:numPr>
        <w:tabs>
          <w:tab w:val="left" w:pos="851"/>
          <w:tab w:val="left" w:pos="1560"/>
          <w:tab w:val="left" w:pos="1843"/>
        </w:tabs>
        <w:spacing w:before="0" w:after="0" w:line="360" w:lineRule="auto"/>
        <w:ind w:left="851" w:firstLine="0"/>
        <w:rPr>
          <w:color w:val="000000" w:themeColor="text1"/>
        </w:rPr>
      </w:pPr>
      <w:r w:rsidRPr="009528CC">
        <w:rPr>
          <w:color w:val="000000" w:themeColor="text1"/>
        </w:rPr>
        <w:t xml:space="preserve">Nesta hipótese, aplicam-se também os </w:t>
      </w:r>
      <w:hyperlink r:id="rId88" w:anchor="art138" w:history="1">
        <w:r w:rsidRPr="009528CC">
          <w:rPr>
            <w:rStyle w:val="Hyperlink"/>
            <w:color w:val="000000" w:themeColor="text1"/>
          </w:rPr>
          <w:t>artigos 138 e 139 da mesma Lei</w:t>
        </w:r>
      </w:hyperlink>
      <w:r w:rsidRPr="009528CC">
        <w:rPr>
          <w:color w:val="000000" w:themeColor="text1"/>
        </w:rPr>
        <w:t>.</w:t>
      </w:r>
    </w:p>
    <w:p w14:paraId="01F3C334" w14:textId="77777777" w:rsidR="00982A1C" w:rsidRPr="009528CC" w:rsidRDefault="00982A1C" w:rsidP="009528CC">
      <w:pPr>
        <w:pStyle w:val="Nivel3"/>
        <w:numPr>
          <w:ilvl w:val="2"/>
          <w:numId w:val="30"/>
        </w:numPr>
        <w:tabs>
          <w:tab w:val="left" w:pos="709"/>
          <w:tab w:val="left" w:pos="1560"/>
          <w:tab w:val="left" w:pos="1843"/>
        </w:tabs>
        <w:spacing w:before="0" w:after="0" w:line="360" w:lineRule="auto"/>
        <w:ind w:left="851" w:firstLine="0"/>
        <w:rPr>
          <w:color w:val="000000" w:themeColor="text1"/>
        </w:rPr>
      </w:pPr>
      <w:r w:rsidRPr="009528CC">
        <w:rPr>
          <w:color w:val="000000" w:themeColor="text1"/>
        </w:rPr>
        <w:lastRenderedPageBreak/>
        <w:t>A alteração social ou a modificação da finalidade ou da estrutura da empresa não ensejará a extinção se não restringir sua capacidade de concluir o contrato.</w:t>
      </w:r>
    </w:p>
    <w:p w14:paraId="7F94646C" w14:textId="77777777" w:rsidR="00982A1C" w:rsidRPr="009528CC" w:rsidRDefault="00982A1C" w:rsidP="009528CC">
      <w:pPr>
        <w:pStyle w:val="Nivel3"/>
        <w:numPr>
          <w:ilvl w:val="3"/>
          <w:numId w:val="30"/>
        </w:numPr>
        <w:tabs>
          <w:tab w:val="left" w:pos="1843"/>
          <w:tab w:val="left" w:pos="1985"/>
          <w:tab w:val="left" w:pos="2268"/>
          <w:tab w:val="left" w:pos="2410"/>
        </w:tabs>
        <w:spacing w:before="0" w:after="0" w:line="360" w:lineRule="auto"/>
        <w:ind w:left="1560" w:firstLine="0"/>
        <w:rPr>
          <w:color w:val="000000" w:themeColor="text1"/>
        </w:rPr>
      </w:pPr>
      <w:r w:rsidRPr="009528CC">
        <w:rPr>
          <w:color w:val="000000" w:themeColor="text1"/>
        </w:rPr>
        <w:t xml:space="preserve">Se a operação implicar mudança da pessoa jurídica contratada, deverá ser formalizado termo aditivo para alteração subjetiva.  </w:t>
      </w:r>
    </w:p>
    <w:p w14:paraId="20BD34B5" w14:textId="45F382C1" w:rsidR="00982A1C" w:rsidRPr="009528CC" w:rsidRDefault="00982A1C" w:rsidP="009528CC">
      <w:pPr>
        <w:pStyle w:val="PargrafodaLista"/>
        <w:numPr>
          <w:ilvl w:val="1"/>
          <w:numId w:val="30"/>
        </w:numPr>
        <w:tabs>
          <w:tab w:val="left" w:pos="709"/>
        </w:tabs>
        <w:suppressAutoHyphens/>
        <w:spacing w:line="360" w:lineRule="auto"/>
        <w:ind w:left="0" w:firstLine="0"/>
        <w:jc w:val="both"/>
        <w:rPr>
          <w:rFonts w:ascii="Arial" w:eastAsia="Arial" w:hAnsi="Arial" w:cs="Arial"/>
          <w:color w:val="000000" w:themeColor="text1"/>
          <w:sz w:val="20"/>
          <w:szCs w:val="20"/>
        </w:rPr>
      </w:pPr>
      <w:r w:rsidRPr="009528CC">
        <w:rPr>
          <w:rFonts w:ascii="Arial" w:hAnsi="Arial" w:cs="Arial"/>
          <w:color w:val="000000" w:themeColor="text1"/>
          <w:sz w:val="20"/>
          <w:szCs w:val="20"/>
        </w:rPr>
        <w:t>O termo de rescisão, sempre que possível, será precedido:</w:t>
      </w:r>
    </w:p>
    <w:p w14:paraId="159BC791" w14:textId="77777777" w:rsidR="00982A1C" w:rsidRPr="009528CC" w:rsidRDefault="00982A1C" w:rsidP="009528CC">
      <w:pPr>
        <w:pStyle w:val="PargrafodaLista"/>
        <w:numPr>
          <w:ilvl w:val="2"/>
          <w:numId w:val="30"/>
        </w:numPr>
        <w:tabs>
          <w:tab w:val="left" w:pos="851"/>
          <w:tab w:val="left" w:pos="1560"/>
          <w:tab w:val="left" w:pos="1843"/>
        </w:tabs>
        <w:suppressAutoHyphens/>
        <w:spacing w:line="360" w:lineRule="auto"/>
        <w:ind w:left="851" w:firstLine="0"/>
        <w:jc w:val="both"/>
        <w:rPr>
          <w:rFonts w:ascii="Arial" w:hAnsi="Arial" w:cs="Arial"/>
          <w:color w:val="000000" w:themeColor="text1"/>
          <w:sz w:val="20"/>
          <w:szCs w:val="20"/>
        </w:rPr>
      </w:pPr>
      <w:r w:rsidRPr="009528CC">
        <w:rPr>
          <w:rFonts w:ascii="Arial" w:hAnsi="Arial" w:cs="Arial"/>
          <w:color w:val="000000" w:themeColor="text1"/>
          <w:sz w:val="20"/>
          <w:szCs w:val="20"/>
        </w:rPr>
        <w:t>Balanço dos eventos contratuais já cumpridos ou parcialmente cumpridos;</w:t>
      </w:r>
    </w:p>
    <w:p w14:paraId="1443C7EA" w14:textId="77777777" w:rsidR="00982A1C" w:rsidRPr="009528CC" w:rsidRDefault="00982A1C" w:rsidP="009528CC">
      <w:pPr>
        <w:pStyle w:val="PargrafodaLista"/>
        <w:numPr>
          <w:ilvl w:val="2"/>
          <w:numId w:val="30"/>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9528CC">
        <w:rPr>
          <w:rFonts w:ascii="Arial" w:hAnsi="Arial" w:cs="Arial"/>
          <w:color w:val="000000" w:themeColor="text1"/>
          <w:sz w:val="20"/>
          <w:szCs w:val="20"/>
        </w:rPr>
        <w:t>Relação dos pagamentos já efetuados e ainda devidos;</w:t>
      </w:r>
    </w:p>
    <w:p w14:paraId="0759255E" w14:textId="77777777" w:rsidR="00982A1C" w:rsidRPr="009528CC" w:rsidRDefault="00982A1C" w:rsidP="009528CC">
      <w:pPr>
        <w:pStyle w:val="PargrafodaLista"/>
        <w:numPr>
          <w:ilvl w:val="2"/>
          <w:numId w:val="30"/>
        </w:numPr>
        <w:tabs>
          <w:tab w:val="left" w:pos="709"/>
          <w:tab w:val="left" w:pos="1560"/>
          <w:tab w:val="left" w:pos="1843"/>
        </w:tabs>
        <w:suppressAutoHyphens/>
        <w:spacing w:line="360" w:lineRule="auto"/>
        <w:ind w:left="851" w:firstLine="0"/>
        <w:jc w:val="both"/>
        <w:rPr>
          <w:rFonts w:ascii="Arial" w:hAnsi="Arial" w:cs="Arial"/>
          <w:color w:val="000000" w:themeColor="text1"/>
          <w:sz w:val="20"/>
          <w:szCs w:val="20"/>
        </w:rPr>
      </w:pPr>
      <w:r w:rsidRPr="009528CC">
        <w:rPr>
          <w:rFonts w:ascii="Arial" w:hAnsi="Arial" w:cs="Arial"/>
          <w:color w:val="000000" w:themeColor="text1"/>
          <w:sz w:val="20"/>
          <w:szCs w:val="20"/>
        </w:rPr>
        <w:t>Indenizações e multas.</w:t>
      </w:r>
    </w:p>
    <w:p w14:paraId="01FB33F6" w14:textId="77777777" w:rsidR="00982A1C" w:rsidRPr="009528CC" w:rsidRDefault="00982A1C" w:rsidP="009528CC">
      <w:pPr>
        <w:pStyle w:val="PargrafodaLista"/>
        <w:numPr>
          <w:ilvl w:val="1"/>
          <w:numId w:val="30"/>
        </w:numPr>
        <w:tabs>
          <w:tab w:val="left" w:pos="0"/>
        </w:tabs>
        <w:suppressAutoHyphens/>
        <w:spacing w:line="360" w:lineRule="auto"/>
        <w:ind w:left="0" w:firstLine="0"/>
        <w:jc w:val="both"/>
        <w:rPr>
          <w:rFonts w:ascii="Arial" w:eastAsia="Arial" w:hAnsi="Arial" w:cs="Arial"/>
          <w:color w:val="000000" w:themeColor="text1"/>
          <w:sz w:val="20"/>
          <w:szCs w:val="20"/>
        </w:rPr>
      </w:pPr>
      <w:r w:rsidRPr="009528CC">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89" w:anchor="art131">
        <w:r w:rsidRPr="009528CC">
          <w:rPr>
            <w:rStyle w:val="Hyperlink"/>
            <w:rFonts w:ascii="Arial" w:hAnsi="Arial" w:cs="Arial"/>
            <w:color w:val="000000" w:themeColor="text1"/>
            <w:sz w:val="20"/>
            <w:szCs w:val="20"/>
          </w:rPr>
          <w:t>art. 131, caput, da Lei n.º 14.133, de 2021</w:t>
        </w:r>
      </w:hyperlink>
      <w:r w:rsidRPr="009528CC">
        <w:rPr>
          <w:rFonts w:ascii="Arial" w:hAnsi="Arial" w:cs="Arial"/>
          <w:color w:val="000000" w:themeColor="text1"/>
          <w:sz w:val="20"/>
          <w:szCs w:val="20"/>
        </w:rPr>
        <w:t>).</w:t>
      </w:r>
    </w:p>
    <w:p w14:paraId="1D05094F" w14:textId="77777777" w:rsidR="00982A1C" w:rsidRPr="009528CC" w:rsidRDefault="00982A1C" w:rsidP="009528CC">
      <w:pPr>
        <w:pStyle w:val="PargrafodaLista"/>
        <w:numPr>
          <w:ilvl w:val="1"/>
          <w:numId w:val="30"/>
        </w:numPr>
        <w:tabs>
          <w:tab w:val="left" w:pos="709"/>
        </w:tabs>
        <w:suppressAutoHyphens/>
        <w:spacing w:line="360" w:lineRule="auto"/>
        <w:ind w:left="0" w:firstLine="0"/>
        <w:jc w:val="both"/>
        <w:rPr>
          <w:rFonts w:ascii="Arial" w:eastAsia="Arial" w:hAnsi="Arial" w:cs="Arial"/>
          <w:color w:val="000000" w:themeColor="text1"/>
          <w:sz w:val="20"/>
          <w:szCs w:val="20"/>
        </w:rPr>
      </w:pPr>
      <w:r w:rsidRPr="009528CC">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6542E43B" w14:textId="77777777" w:rsidR="00982A1C" w:rsidRPr="009528CC" w:rsidRDefault="00982A1C" w:rsidP="009528CC">
      <w:pPr>
        <w:pStyle w:val="PargrafodaLista"/>
        <w:spacing w:line="360" w:lineRule="auto"/>
        <w:jc w:val="both"/>
        <w:rPr>
          <w:rFonts w:ascii="Arial" w:hAnsi="Arial" w:cs="Arial"/>
          <w:b/>
          <w:color w:val="000000" w:themeColor="text1"/>
          <w:sz w:val="20"/>
          <w:szCs w:val="20"/>
        </w:rPr>
      </w:pPr>
    </w:p>
    <w:p w14:paraId="523A95AE" w14:textId="77777777" w:rsidR="00982A1C" w:rsidRPr="009528CC" w:rsidRDefault="00982A1C" w:rsidP="009528CC">
      <w:pPr>
        <w:tabs>
          <w:tab w:val="left" w:pos="1701"/>
          <w:tab w:val="left" w:pos="2127"/>
        </w:tabs>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 xml:space="preserve">CLÁUSULA DÉCIMA QUARTA – DOTAÇÃO ORÇAMENTÁRIA </w:t>
      </w:r>
    </w:p>
    <w:p w14:paraId="2C8D23C8" w14:textId="77777777" w:rsidR="00982A1C" w:rsidRPr="009528CC" w:rsidRDefault="00982A1C" w:rsidP="009528CC">
      <w:pPr>
        <w:pStyle w:val="PargrafodaLista"/>
        <w:numPr>
          <w:ilvl w:val="1"/>
          <w:numId w:val="29"/>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 xml:space="preserve">As despesas decorrentes desta contratação estão programadas em dotação orçamentária própria, prevista no orçamento do Município, para o exercício de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2024</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na classificação a seguir:</w:t>
      </w:r>
    </w:p>
    <w:tbl>
      <w:tblPr>
        <w:tblStyle w:val="Tabelacomgrade"/>
        <w:tblW w:w="9639" w:type="dxa"/>
        <w:tblLook w:val="04A0" w:firstRow="1" w:lastRow="0" w:firstColumn="1" w:lastColumn="0" w:noHBand="0" w:noVBand="1"/>
      </w:tblPr>
      <w:tblGrid>
        <w:gridCol w:w="1919"/>
        <w:gridCol w:w="1952"/>
        <w:gridCol w:w="3267"/>
        <w:gridCol w:w="2501"/>
      </w:tblGrid>
      <w:tr w:rsidR="009528CC" w:rsidRPr="009528CC" w14:paraId="4277FB52" w14:textId="77777777" w:rsidTr="00CF2290">
        <w:tc>
          <w:tcPr>
            <w:tcW w:w="1919" w:type="dxa"/>
            <w:shd w:val="clear" w:color="auto" w:fill="auto"/>
            <w:vAlign w:val="center"/>
          </w:tcPr>
          <w:p w14:paraId="3DA274E4" w14:textId="77777777" w:rsidR="00982A1C" w:rsidRPr="009528CC" w:rsidRDefault="00982A1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Exercício</w:t>
            </w:r>
          </w:p>
        </w:tc>
        <w:tc>
          <w:tcPr>
            <w:tcW w:w="1952" w:type="dxa"/>
            <w:shd w:val="clear" w:color="auto" w:fill="auto"/>
            <w:vAlign w:val="center"/>
          </w:tcPr>
          <w:p w14:paraId="1C6B2260" w14:textId="77777777" w:rsidR="00982A1C" w:rsidRPr="009528CC" w:rsidRDefault="00982A1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Conta Despesa</w:t>
            </w:r>
          </w:p>
        </w:tc>
        <w:tc>
          <w:tcPr>
            <w:tcW w:w="5768" w:type="dxa"/>
            <w:gridSpan w:val="2"/>
            <w:shd w:val="clear" w:color="auto" w:fill="auto"/>
            <w:vAlign w:val="center"/>
          </w:tcPr>
          <w:p w14:paraId="551284A8" w14:textId="77777777" w:rsidR="00982A1C" w:rsidRPr="009528CC" w:rsidRDefault="00982A1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Funcional Programática</w:t>
            </w:r>
          </w:p>
        </w:tc>
      </w:tr>
      <w:tr w:rsidR="009528CC" w:rsidRPr="009528CC" w14:paraId="57A28AE4" w14:textId="77777777" w:rsidTr="00CF2290">
        <w:tc>
          <w:tcPr>
            <w:tcW w:w="1919" w:type="dxa"/>
            <w:shd w:val="clear" w:color="auto" w:fill="auto"/>
          </w:tcPr>
          <w:p w14:paraId="0FF14DE9" w14:textId="77777777" w:rsidR="00982A1C" w:rsidRPr="009528CC" w:rsidRDefault="00982A1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2024</w:t>
            </w:r>
          </w:p>
        </w:tc>
        <w:tc>
          <w:tcPr>
            <w:tcW w:w="1952" w:type="dxa"/>
            <w:shd w:val="clear" w:color="auto" w:fill="auto"/>
          </w:tcPr>
          <w:p w14:paraId="3746A44F" w14:textId="77777777" w:rsidR="00982A1C" w:rsidRPr="009528CC" w:rsidRDefault="00982A1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0390</w:t>
            </w:r>
          </w:p>
        </w:tc>
        <w:tc>
          <w:tcPr>
            <w:tcW w:w="3267" w:type="dxa"/>
            <w:shd w:val="clear" w:color="auto" w:fill="auto"/>
          </w:tcPr>
          <w:p w14:paraId="2C1A3B2C" w14:textId="77777777" w:rsidR="00982A1C" w:rsidRPr="009528CC" w:rsidRDefault="00982A1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03.003.04.122.0002-2006</w:t>
            </w:r>
          </w:p>
        </w:tc>
        <w:tc>
          <w:tcPr>
            <w:tcW w:w="2501" w:type="dxa"/>
            <w:shd w:val="clear" w:color="auto" w:fill="auto"/>
          </w:tcPr>
          <w:p w14:paraId="055CE3F9" w14:textId="77777777" w:rsidR="00982A1C" w:rsidRPr="009528CC" w:rsidRDefault="00982A1C"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3.3.90.39.00.00</w:t>
            </w:r>
          </w:p>
        </w:tc>
      </w:tr>
    </w:tbl>
    <w:p w14:paraId="7EEE866D" w14:textId="77777777" w:rsidR="00982A1C" w:rsidRPr="009528CC" w:rsidRDefault="00982A1C" w:rsidP="009528CC">
      <w:pPr>
        <w:pStyle w:val="PargrafodaLista"/>
        <w:numPr>
          <w:ilvl w:val="1"/>
          <w:numId w:val="29"/>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A dotação relativa aos exercícios financeiros subsequentes será indicada após aprovação da Lei Orçamentária respectiva e liberação dos créditos correspondentes, mediante apostilamento.</w:t>
      </w:r>
    </w:p>
    <w:p w14:paraId="1FA8035A" w14:textId="77777777" w:rsidR="00982A1C" w:rsidRPr="009528CC" w:rsidRDefault="00982A1C" w:rsidP="009528CC">
      <w:pPr>
        <w:pStyle w:val="PargrafodaLista"/>
        <w:spacing w:line="360" w:lineRule="auto"/>
        <w:ind w:left="426"/>
        <w:jc w:val="both"/>
        <w:rPr>
          <w:rFonts w:ascii="Arial" w:hAnsi="Arial" w:cs="Arial"/>
          <w:b/>
          <w:color w:val="000000" w:themeColor="text1"/>
          <w:sz w:val="20"/>
          <w:szCs w:val="20"/>
        </w:rPr>
      </w:pPr>
    </w:p>
    <w:p w14:paraId="7CDD465B" w14:textId="7D35B967" w:rsidR="00982A1C" w:rsidRPr="009528CC" w:rsidRDefault="00982A1C"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DÉCIMA QUINTA – DOS CASOS OMISSOS</w:t>
      </w:r>
    </w:p>
    <w:p w14:paraId="4FE0FF47" w14:textId="4AFB3D1D" w:rsidR="00982A1C" w:rsidRPr="009528CC" w:rsidRDefault="00982A1C" w:rsidP="009528CC">
      <w:pPr>
        <w:pStyle w:val="PargrafodaLista"/>
        <w:numPr>
          <w:ilvl w:val="1"/>
          <w:numId w:val="31"/>
        </w:numPr>
        <w:spacing w:line="360" w:lineRule="auto"/>
        <w:ind w:left="0" w:firstLine="0"/>
        <w:jc w:val="both"/>
        <w:rPr>
          <w:rFonts w:ascii="Arial" w:hAnsi="Arial" w:cs="Arial"/>
          <w:b/>
          <w:color w:val="000000" w:themeColor="text1"/>
          <w:sz w:val="20"/>
          <w:szCs w:val="20"/>
        </w:rPr>
      </w:pPr>
      <w:r w:rsidRPr="009528CC">
        <w:rPr>
          <w:rFonts w:ascii="Arial" w:hAnsi="Arial" w:cs="Arial"/>
          <w:color w:val="000000" w:themeColor="text1"/>
          <w:sz w:val="20"/>
          <w:szCs w:val="20"/>
        </w:rPr>
        <w:t xml:space="preserve">Os casos omissos serão decididos pelo contratante, segundo as disposições contidas na </w:t>
      </w:r>
      <w:hyperlink r:id="rId90" w:history="1">
        <w:r w:rsidRPr="009528CC">
          <w:rPr>
            <w:rStyle w:val="Hyperlink"/>
            <w:rFonts w:ascii="Arial" w:hAnsi="Arial" w:cs="Arial"/>
            <w:color w:val="000000" w:themeColor="text1"/>
            <w:sz w:val="20"/>
            <w:szCs w:val="20"/>
          </w:rPr>
          <w:t>Lei nº 14.133, de 2021</w:t>
        </w:r>
      </w:hyperlink>
      <w:r w:rsidRPr="009528CC">
        <w:rPr>
          <w:rFonts w:ascii="Arial" w:hAnsi="Arial" w:cs="Arial"/>
          <w:color w:val="000000" w:themeColor="text1"/>
          <w:sz w:val="20"/>
          <w:szCs w:val="20"/>
        </w:rPr>
        <w:t xml:space="preserve">, e demais normas federais aplicáveis e, subsidiariamente, segundo as disposições contidas na </w:t>
      </w:r>
      <w:hyperlink r:id="rId91" w:history="1">
        <w:r w:rsidRPr="009528CC">
          <w:rPr>
            <w:rStyle w:val="Hyperlink"/>
            <w:rFonts w:ascii="Arial" w:hAnsi="Arial" w:cs="Arial"/>
            <w:color w:val="000000" w:themeColor="text1"/>
            <w:sz w:val="20"/>
            <w:szCs w:val="20"/>
          </w:rPr>
          <w:t>Lei nº 8.078, de 1990 – Código de Defesa do Consumidor</w:t>
        </w:r>
      </w:hyperlink>
      <w:r w:rsidRPr="009528CC">
        <w:rPr>
          <w:rFonts w:ascii="Arial" w:hAnsi="Arial" w:cs="Arial"/>
          <w:color w:val="000000" w:themeColor="text1"/>
          <w:sz w:val="20"/>
          <w:szCs w:val="20"/>
        </w:rPr>
        <w:t xml:space="preserve"> – e normas e princípios gerais dos contratos.</w:t>
      </w:r>
    </w:p>
    <w:p w14:paraId="05AE2821" w14:textId="77777777" w:rsidR="00982A1C" w:rsidRPr="009528CC" w:rsidRDefault="00982A1C" w:rsidP="009528CC">
      <w:pPr>
        <w:pStyle w:val="PargrafodaLista"/>
        <w:spacing w:line="360" w:lineRule="auto"/>
        <w:jc w:val="both"/>
        <w:rPr>
          <w:rFonts w:ascii="Arial" w:hAnsi="Arial" w:cs="Arial"/>
          <w:b/>
          <w:color w:val="000000" w:themeColor="text1"/>
          <w:sz w:val="20"/>
          <w:szCs w:val="20"/>
        </w:rPr>
      </w:pPr>
    </w:p>
    <w:p w14:paraId="70032322" w14:textId="7CCA91E8" w:rsidR="00982A1C" w:rsidRPr="009528CC" w:rsidRDefault="00982A1C"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DÉCIMA SEXTA – ALTERAÇÕES</w:t>
      </w:r>
    </w:p>
    <w:p w14:paraId="4367C30A" w14:textId="49C2BB14" w:rsidR="00982A1C" w:rsidRPr="009528CC" w:rsidRDefault="00982A1C" w:rsidP="009528CC">
      <w:pPr>
        <w:pStyle w:val="Nivel2"/>
        <w:numPr>
          <w:ilvl w:val="1"/>
          <w:numId w:val="32"/>
        </w:numPr>
        <w:spacing w:before="0" w:after="0" w:line="360" w:lineRule="auto"/>
        <w:ind w:left="0" w:firstLine="0"/>
        <w:rPr>
          <w:color w:val="000000" w:themeColor="text1"/>
        </w:rPr>
      </w:pPr>
      <w:r w:rsidRPr="009528CC">
        <w:rPr>
          <w:color w:val="000000" w:themeColor="text1"/>
        </w:rPr>
        <w:t xml:space="preserve">Eventuais alterações contratuais reger-se-ão pela disciplina dos </w:t>
      </w:r>
      <w:hyperlink r:id="rId92" w:anchor="art124" w:history="1">
        <w:proofErr w:type="spellStart"/>
        <w:r w:rsidRPr="009528CC">
          <w:rPr>
            <w:rStyle w:val="Hyperlink"/>
            <w:color w:val="000000" w:themeColor="text1"/>
          </w:rPr>
          <w:t>arts</w:t>
        </w:r>
        <w:proofErr w:type="spellEnd"/>
        <w:r w:rsidRPr="009528CC">
          <w:rPr>
            <w:rStyle w:val="Hyperlink"/>
            <w:color w:val="000000" w:themeColor="text1"/>
          </w:rPr>
          <w:t>. 124 e seguintes da Lei nº 14.133, de 2021</w:t>
        </w:r>
      </w:hyperlink>
      <w:r w:rsidRPr="009528CC">
        <w:rPr>
          <w:color w:val="000000" w:themeColor="text1"/>
        </w:rPr>
        <w:t>.</w:t>
      </w:r>
    </w:p>
    <w:p w14:paraId="7EB241DA" w14:textId="77777777" w:rsidR="00982A1C" w:rsidRPr="009528CC" w:rsidRDefault="00982A1C" w:rsidP="009528CC">
      <w:pPr>
        <w:pStyle w:val="Nivel2"/>
        <w:numPr>
          <w:ilvl w:val="1"/>
          <w:numId w:val="32"/>
        </w:numPr>
        <w:spacing w:before="0" w:after="0" w:line="360" w:lineRule="auto"/>
        <w:ind w:left="0" w:firstLine="0"/>
        <w:rPr>
          <w:color w:val="000000" w:themeColor="text1"/>
        </w:rPr>
      </w:pPr>
      <w:r w:rsidRPr="009528CC">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79545A1" w14:textId="77777777" w:rsidR="00982A1C" w:rsidRPr="009528CC" w:rsidRDefault="00982A1C" w:rsidP="009528CC">
      <w:pPr>
        <w:pStyle w:val="Nivel2"/>
        <w:numPr>
          <w:ilvl w:val="1"/>
          <w:numId w:val="32"/>
        </w:numPr>
        <w:spacing w:before="0" w:after="0" w:line="360" w:lineRule="auto"/>
        <w:ind w:left="0" w:firstLine="0"/>
        <w:rPr>
          <w:color w:val="000000" w:themeColor="text1"/>
        </w:rPr>
      </w:pPr>
      <w:r w:rsidRPr="009528CC">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49CE7A9" w14:textId="77777777" w:rsidR="00982A1C" w:rsidRPr="009528CC" w:rsidRDefault="00982A1C" w:rsidP="009528CC">
      <w:pPr>
        <w:pStyle w:val="PargrafodaLista"/>
        <w:numPr>
          <w:ilvl w:val="1"/>
          <w:numId w:val="32"/>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3" w:anchor="art136" w:history="1">
        <w:r w:rsidRPr="009528CC">
          <w:rPr>
            <w:rStyle w:val="Hyperlink"/>
            <w:rFonts w:ascii="Arial" w:hAnsi="Arial" w:cs="Arial"/>
            <w:color w:val="000000" w:themeColor="text1"/>
            <w:sz w:val="20"/>
            <w:szCs w:val="20"/>
          </w:rPr>
          <w:t>art. 136 da Lei nº 14.133, de 2021</w:t>
        </w:r>
      </w:hyperlink>
      <w:r w:rsidRPr="009528CC">
        <w:rPr>
          <w:rFonts w:ascii="Arial" w:hAnsi="Arial" w:cs="Arial"/>
          <w:color w:val="000000" w:themeColor="text1"/>
          <w:sz w:val="20"/>
          <w:szCs w:val="20"/>
        </w:rPr>
        <w:t>.</w:t>
      </w:r>
    </w:p>
    <w:p w14:paraId="227024C0" w14:textId="77777777" w:rsidR="00982A1C" w:rsidRPr="009528CC" w:rsidRDefault="00982A1C" w:rsidP="009528CC">
      <w:pPr>
        <w:spacing w:line="360" w:lineRule="auto"/>
        <w:jc w:val="both"/>
        <w:rPr>
          <w:rFonts w:ascii="Arial" w:hAnsi="Arial" w:cs="Arial"/>
          <w:color w:val="000000" w:themeColor="text1"/>
          <w:sz w:val="20"/>
          <w:szCs w:val="20"/>
        </w:rPr>
      </w:pPr>
    </w:p>
    <w:p w14:paraId="526EF3B9" w14:textId="75DC5E89" w:rsidR="00982A1C" w:rsidRPr="009528CC" w:rsidRDefault="00982A1C"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DÉCIMA SÉTIMA – PUBLICAÇÃO</w:t>
      </w:r>
    </w:p>
    <w:p w14:paraId="0588E6A3" w14:textId="0EACD40F" w:rsidR="00982A1C" w:rsidRPr="009528CC" w:rsidRDefault="00982A1C" w:rsidP="009528CC">
      <w:pPr>
        <w:pStyle w:val="PargrafodaLista"/>
        <w:numPr>
          <w:ilvl w:val="1"/>
          <w:numId w:val="33"/>
        </w:numPr>
        <w:spacing w:line="360" w:lineRule="auto"/>
        <w:ind w:left="0" w:firstLine="0"/>
        <w:jc w:val="both"/>
        <w:rPr>
          <w:rFonts w:ascii="Arial" w:hAnsi="Arial" w:cs="Arial"/>
          <w:color w:val="000000" w:themeColor="text1"/>
          <w:sz w:val="20"/>
          <w:szCs w:val="20"/>
        </w:rPr>
      </w:pPr>
      <w:r w:rsidRPr="009528CC">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94" w:anchor="art94" w:history="1">
        <w:r w:rsidRPr="009528CC">
          <w:rPr>
            <w:rStyle w:val="Hyperlink"/>
            <w:rFonts w:ascii="Arial" w:hAnsi="Arial" w:cs="Arial"/>
            <w:color w:val="000000" w:themeColor="text1"/>
            <w:sz w:val="20"/>
            <w:szCs w:val="20"/>
          </w:rPr>
          <w:t>art. 94 da Lei 14.133, de 2021</w:t>
        </w:r>
      </w:hyperlink>
      <w:r w:rsidRPr="009528CC">
        <w:rPr>
          <w:rFonts w:ascii="Arial" w:hAnsi="Arial" w:cs="Arial"/>
          <w:color w:val="000000" w:themeColor="text1"/>
          <w:sz w:val="20"/>
          <w:szCs w:val="20"/>
        </w:rPr>
        <w:t>, bem como no respectivo sítio oficial na Internet, em atenção ao Art. 91, caput, da Lei nº 14.133, de 2021.</w:t>
      </w:r>
    </w:p>
    <w:p w14:paraId="7004BA4D" w14:textId="77777777" w:rsidR="00982A1C" w:rsidRPr="009528CC" w:rsidRDefault="00982A1C" w:rsidP="009528CC">
      <w:pPr>
        <w:spacing w:line="360" w:lineRule="auto"/>
        <w:jc w:val="both"/>
        <w:rPr>
          <w:rFonts w:ascii="Arial" w:hAnsi="Arial" w:cs="Arial"/>
          <w:color w:val="000000" w:themeColor="text1"/>
          <w:sz w:val="20"/>
          <w:szCs w:val="20"/>
        </w:rPr>
      </w:pPr>
    </w:p>
    <w:p w14:paraId="4E2B7FF9" w14:textId="16FB20CB" w:rsidR="00982A1C" w:rsidRPr="009528CC" w:rsidRDefault="00982A1C" w:rsidP="009528CC">
      <w:pPr>
        <w:spacing w:line="360" w:lineRule="auto"/>
        <w:jc w:val="both"/>
        <w:rPr>
          <w:rFonts w:ascii="Arial" w:hAnsi="Arial" w:cs="Arial"/>
          <w:b/>
          <w:color w:val="000000" w:themeColor="text1"/>
          <w:sz w:val="20"/>
          <w:szCs w:val="20"/>
        </w:rPr>
      </w:pPr>
      <w:r w:rsidRPr="009528CC">
        <w:rPr>
          <w:rFonts w:ascii="Arial" w:hAnsi="Arial" w:cs="Arial"/>
          <w:b/>
          <w:color w:val="000000" w:themeColor="text1"/>
          <w:sz w:val="20"/>
          <w:szCs w:val="20"/>
        </w:rPr>
        <w:t>CLÁUSULA DÉCIMA OITAVA – FORO</w:t>
      </w:r>
    </w:p>
    <w:p w14:paraId="75D95C5B" w14:textId="0297B170" w:rsidR="00982A1C" w:rsidRPr="009528CC" w:rsidRDefault="00982A1C" w:rsidP="009528CC">
      <w:pPr>
        <w:pStyle w:val="PargrafodaLista"/>
        <w:numPr>
          <w:ilvl w:val="1"/>
          <w:numId w:val="34"/>
        </w:numPr>
        <w:spacing w:line="360" w:lineRule="auto"/>
        <w:ind w:left="0" w:firstLine="0"/>
        <w:jc w:val="both"/>
        <w:rPr>
          <w:rStyle w:val="Hyperlink"/>
          <w:rFonts w:ascii="Arial" w:hAnsi="Arial" w:cs="Arial"/>
          <w:color w:val="000000" w:themeColor="text1"/>
          <w:sz w:val="20"/>
          <w:szCs w:val="20"/>
          <w:u w:val="none"/>
        </w:rPr>
      </w:pPr>
      <w:r w:rsidRPr="009528CC">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hyperlink r:id="rId95" w:anchor="art92§1" w:history="1">
        <w:r w:rsidRPr="009528CC">
          <w:rPr>
            <w:rStyle w:val="Hyperlink"/>
            <w:rFonts w:ascii="Arial" w:hAnsi="Arial" w:cs="Arial"/>
            <w:color w:val="000000" w:themeColor="text1"/>
            <w:sz w:val="20"/>
            <w:szCs w:val="20"/>
          </w:rPr>
          <w:t>art. 92, §1º, da Lei nº 14.133/21.</w:t>
        </w:r>
      </w:hyperlink>
    </w:p>
    <w:p w14:paraId="2EB8FFC1" w14:textId="77777777" w:rsidR="00982A1C" w:rsidRPr="009528CC" w:rsidRDefault="00982A1C" w:rsidP="009528CC">
      <w:pPr>
        <w:pStyle w:val="PargrafodaLista"/>
        <w:spacing w:line="360" w:lineRule="auto"/>
        <w:ind w:left="0"/>
        <w:jc w:val="both"/>
        <w:rPr>
          <w:rFonts w:ascii="Arial" w:hAnsi="Arial" w:cs="Arial"/>
          <w:color w:val="000000" w:themeColor="text1"/>
          <w:sz w:val="20"/>
          <w:szCs w:val="20"/>
        </w:rPr>
      </w:pPr>
    </w:p>
    <w:p w14:paraId="6A4983BE" w14:textId="0A3849C9" w:rsidR="00972156" w:rsidRPr="009528CC" w:rsidRDefault="00982A1C"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Município de Marquinho/PR,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de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t> </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 xml:space="preserve"> </w:t>
      </w:r>
      <w:proofErr w:type="spellStart"/>
      <w:r w:rsidRPr="009528CC">
        <w:rPr>
          <w:rFonts w:ascii="Arial" w:hAnsi="Arial" w:cs="Arial"/>
          <w:color w:val="000000" w:themeColor="text1"/>
          <w:sz w:val="20"/>
          <w:szCs w:val="20"/>
        </w:rPr>
        <w:t>de</w:t>
      </w:r>
      <w:proofErr w:type="spellEnd"/>
      <w:r w:rsidRPr="009528CC">
        <w:rPr>
          <w:rFonts w:ascii="Arial" w:hAnsi="Arial" w:cs="Arial"/>
          <w:color w:val="000000" w:themeColor="text1"/>
          <w:sz w:val="20"/>
          <w:szCs w:val="20"/>
        </w:rPr>
        <w:t xml:space="preserve"> </w:t>
      </w:r>
      <w:r w:rsidRPr="009528CC">
        <w:rPr>
          <w:rFonts w:ascii="Arial" w:hAnsi="Arial" w:cs="Arial"/>
          <w:color w:val="000000" w:themeColor="text1"/>
          <w:sz w:val="20"/>
          <w:szCs w:val="20"/>
        </w:rPr>
        <w:fldChar w:fldCharType="begin">
          <w:ffData>
            <w:name w:val="Texto74"/>
            <w:enabled/>
            <w:calcOnExit w:val="0"/>
            <w:textInput/>
          </w:ffData>
        </w:fldChar>
      </w:r>
      <w:r w:rsidRPr="009528CC">
        <w:rPr>
          <w:rFonts w:ascii="Arial" w:hAnsi="Arial" w:cs="Arial"/>
          <w:color w:val="000000" w:themeColor="text1"/>
          <w:sz w:val="20"/>
          <w:szCs w:val="20"/>
        </w:rPr>
        <w:instrText xml:space="preserve"> FORMTEXT </w:instrText>
      </w:r>
      <w:r w:rsidRPr="009528CC">
        <w:rPr>
          <w:rFonts w:ascii="Arial" w:hAnsi="Arial" w:cs="Arial"/>
          <w:color w:val="000000" w:themeColor="text1"/>
          <w:sz w:val="20"/>
          <w:szCs w:val="20"/>
        </w:rPr>
      </w:r>
      <w:r w:rsidRPr="009528CC">
        <w:rPr>
          <w:rFonts w:ascii="Arial" w:hAnsi="Arial" w:cs="Arial"/>
          <w:color w:val="000000" w:themeColor="text1"/>
          <w:sz w:val="20"/>
          <w:szCs w:val="20"/>
        </w:rPr>
        <w:fldChar w:fldCharType="separate"/>
      </w:r>
      <w:r w:rsidRPr="009528CC">
        <w:rPr>
          <w:rFonts w:ascii="Arial" w:hAnsi="Arial" w:cs="Arial"/>
          <w:color w:val="000000" w:themeColor="text1"/>
          <w:sz w:val="20"/>
          <w:szCs w:val="20"/>
        </w:rPr>
        <w:t>2024</w:t>
      </w:r>
      <w:r w:rsidRPr="009528CC">
        <w:rPr>
          <w:rFonts w:ascii="Arial" w:hAnsi="Arial" w:cs="Arial"/>
          <w:color w:val="000000" w:themeColor="text1"/>
          <w:sz w:val="20"/>
          <w:szCs w:val="20"/>
        </w:rPr>
        <w:fldChar w:fldCharType="end"/>
      </w:r>
      <w:r w:rsidRPr="009528CC">
        <w:rPr>
          <w:rFonts w:ascii="Arial" w:hAnsi="Arial" w:cs="Arial"/>
          <w:color w:val="000000" w:themeColor="text1"/>
          <w:sz w:val="20"/>
          <w:szCs w:val="20"/>
        </w:rPr>
        <w:t>.</w:t>
      </w:r>
    </w:p>
    <w:p w14:paraId="612FFA85" w14:textId="77777777" w:rsidR="003870F8" w:rsidRPr="009528CC" w:rsidRDefault="003870F8" w:rsidP="009528CC">
      <w:pPr>
        <w:spacing w:line="360" w:lineRule="auto"/>
        <w:jc w:val="both"/>
        <w:rPr>
          <w:rFonts w:ascii="Arial" w:hAnsi="Arial" w:cs="Arial"/>
          <w:color w:val="000000" w:themeColor="text1"/>
          <w:sz w:val="20"/>
          <w:szCs w:val="20"/>
        </w:rPr>
      </w:pPr>
    </w:p>
    <w:p w14:paraId="177A1385" w14:textId="77777777" w:rsidR="00972156" w:rsidRPr="009528CC" w:rsidRDefault="00972156" w:rsidP="009528CC">
      <w:pPr>
        <w:spacing w:line="360" w:lineRule="auto"/>
        <w:jc w:val="center"/>
        <w:rPr>
          <w:rFonts w:ascii="Arial" w:hAnsi="Arial" w:cs="Arial"/>
          <w:bCs/>
          <w:color w:val="000000" w:themeColor="text1"/>
          <w:sz w:val="20"/>
          <w:szCs w:val="20"/>
        </w:rPr>
      </w:pPr>
      <w:r w:rsidRPr="009528CC">
        <w:rPr>
          <w:rFonts w:ascii="Arial" w:hAnsi="Arial" w:cs="Arial"/>
          <w:bCs/>
          <w:color w:val="000000" w:themeColor="text1"/>
          <w:sz w:val="20"/>
          <w:szCs w:val="20"/>
        </w:rPr>
        <w:t>_________________________________</w:t>
      </w:r>
    </w:p>
    <w:p w14:paraId="414BA112" w14:textId="77777777" w:rsidR="00972156" w:rsidRPr="009528CC" w:rsidRDefault="00972156" w:rsidP="009528CC">
      <w:pPr>
        <w:spacing w:line="360" w:lineRule="auto"/>
        <w:jc w:val="center"/>
        <w:rPr>
          <w:rFonts w:ascii="Arial" w:hAnsi="Arial" w:cs="Arial"/>
          <w:bCs/>
          <w:color w:val="000000" w:themeColor="text1"/>
          <w:sz w:val="20"/>
          <w:szCs w:val="20"/>
        </w:rPr>
      </w:pPr>
      <w:r w:rsidRPr="009528CC">
        <w:rPr>
          <w:rFonts w:ascii="Arial" w:hAnsi="Arial" w:cs="Arial"/>
          <w:bCs/>
          <w:color w:val="000000" w:themeColor="text1"/>
          <w:sz w:val="20"/>
          <w:szCs w:val="20"/>
        </w:rPr>
        <w:t>Responsável legal da CONTRATANTE</w:t>
      </w:r>
    </w:p>
    <w:p w14:paraId="18C16B4A" w14:textId="77777777" w:rsidR="006E36F2" w:rsidRPr="009528CC" w:rsidRDefault="006E36F2" w:rsidP="009528CC">
      <w:pPr>
        <w:spacing w:line="360" w:lineRule="auto"/>
        <w:jc w:val="center"/>
        <w:rPr>
          <w:rFonts w:ascii="Arial" w:hAnsi="Arial" w:cs="Arial"/>
          <w:bCs/>
          <w:color w:val="000000" w:themeColor="text1"/>
          <w:sz w:val="20"/>
          <w:szCs w:val="20"/>
        </w:rPr>
      </w:pPr>
    </w:p>
    <w:p w14:paraId="75B3D7D5" w14:textId="77777777" w:rsidR="00972156" w:rsidRPr="009528CC" w:rsidRDefault="00972156"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________________________________</w:t>
      </w:r>
    </w:p>
    <w:p w14:paraId="0F6C0144" w14:textId="77777777" w:rsidR="00972156" w:rsidRPr="009528CC" w:rsidRDefault="00972156" w:rsidP="009528CC">
      <w:pPr>
        <w:spacing w:line="360" w:lineRule="auto"/>
        <w:jc w:val="center"/>
        <w:rPr>
          <w:rFonts w:ascii="Arial" w:hAnsi="Arial" w:cs="Arial"/>
          <w:color w:val="000000" w:themeColor="text1"/>
          <w:sz w:val="20"/>
          <w:szCs w:val="20"/>
        </w:rPr>
      </w:pPr>
      <w:r w:rsidRPr="009528CC">
        <w:rPr>
          <w:rFonts w:ascii="Arial" w:hAnsi="Arial" w:cs="Arial"/>
          <w:color w:val="000000" w:themeColor="text1"/>
          <w:sz w:val="20"/>
          <w:szCs w:val="20"/>
        </w:rPr>
        <w:t>Responsável legal da CONTRATADA</w:t>
      </w:r>
    </w:p>
    <w:p w14:paraId="0712861E" w14:textId="77777777" w:rsidR="00972156" w:rsidRPr="009528CC" w:rsidRDefault="00972156"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TESTEMUNHAS:</w:t>
      </w:r>
    </w:p>
    <w:p w14:paraId="3186FA4C" w14:textId="77777777" w:rsidR="00982A1C" w:rsidRPr="009528CC" w:rsidRDefault="00982A1C" w:rsidP="009528CC">
      <w:pPr>
        <w:spacing w:line="360" w:lineRule="auto"/>
        <w:jc w:val="both"/>
        <w:rPr>
          <w:rFonts w:ascii="Arial" w:hAnsi="Arial" w:cs="Arial"/>
          <w:color w:val="000000" w:themeColor="text1"/>
          <w:sz w:val="20"/>
          <w:szCs w:val="20"/>
        </w:rPr>
      </w:pPr>
    </w:p>
    <w:p w14:paraId="331FCA76" w14:textId="77777777" w:rsidR="00972156" w:rsidRPr="009528CC" w:rsidRDefault="00972156"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1._______________________________</w:t>
      </w:r>
    </w:p>
    <w:p w14:paraId="1ACE88BB" w14:textId="77777777" w:rsidR="00982A1C" w:rsidRPr="009528CC" w:rsidRDefault="00982A1C" w:rsidP="009528CC">
      <w:pPr>
        <w:spacing w:line="360" w:lineRule="auto"/>
        <w:jc w:val="both"/>
        <w:rPr>
          <w:rFonts w:ascii="Arial" w:hAnsi="Arial" w:cs="Arial"/>
          <w:color w:val="000000" w:themeColor="text1"/>
          <w:sz w:val="20"/>
          <w:szCs w:val="20"/>
        </w:rPr>
      </w:pPr>
    </w:p>
    <w:p w14:paraId="6E874E24" w14:textId="17E94F37" w:rsidR="00E67D87" w:rsidRPr="009528CC" w:rsidRDefault="00972156" w:rsidP="009528CC">
      <w:pPr>
        <w:spacing w:line="360" w:lineRule="auto"/>
        <w:jc w:val="both"/>
        <w:rPr>
          <w:rStyle w:val="nfase"/>
          <w:rFonts w:ascii="Arial" w:hAnsi="Arial" w:cs="Arial"/>
          <w:b/>
          <w:i w:val="0"/>
          <w:iCs w:val="0"/>
          <w:color w:val="000000" w:themeColor="text1"/>
          <w:sz w:val="20"/>
          <w:szCs w:val="20"/>
        </w:rPr>
      </w:pPr>
      <w:r w:rsidRPr="009528CC">
        <w:rPr>
          <w:rFonts w:ascii="Arial" w:hAnsi="Arial" w:cs="Arial"/>
          <w:color w:val="000000" w:themeColor="text1"/>
          <w:sz w:val="20"/>
          <w:szCs w:val="20"/>
        </w:rPr>
        <w:t>2._______________________________</w:t>
      </w:r>
      <w:r w:rsidR="00E67D87" w:rsidRPr="009528CC">
        <w:rPr>
          <w:rStyle w:val="nfase"/>
          <w:rFonts w:ascii="Arial" w:hAnsi="Arial" w:cs="Arial"/>
          <w:b/>
          <w:i w:val="0"/>
          <w:iCs w:val="0"/>
          <w:color w:val="000000" w:themeColor="text1"/>
          <w:sz w:val="20"/>
          <w:szCs w:val="20"/>
        </w:rPr>
        <w:br w:type="page"/>
      </w:r>
    </w:p>
    <w:p w14:paraId="0EAA458A" w14:textId="31641F94" w:rsidR="003A4BB5" w:rsidRPr="009528CC" w:rsidRDefault="00D00CA3" w:rsidP="009528CC">
      <w:pPr>
        <w:spacing w:line="360" w:lineRule="auto"/>
        <w:jc w:val="center"/>
        <w:rPr>
          <w:rStyle w:val="nfase"/>
          <w:rFonts w:ascii="Arial" w:hAnsi="Arial" w:cs="Arial"/>
          <w:b/>
          <w:i w:val="0"/>
          <w:iCs w:val="0"/>
          <w:color w:val="000000" w:themeColor="text1"/>
          <w:sz w:val="20"/>
          <w:szCs w:val="20"/>
        </w:rPr>
      </w:pPr>
      <w:r w:rsidRPr="009528CC">
        <w:rPr>
          <w:rStyle w:val="nfase"/>
          <w:rFonts w:ascii="Arial" w:hAnsi="Arial" w:cs="Arial"/>
          <w:b/>
          <w:i w:val="0"/>
          <w:iCs w:val="0"/>
          <w:color w:val="000000" w:themeColor="text1"/>
          <w:sz w:val="20"/>
          <w:szCs w:val="20"/>
        </w:rPr>
        <w:lastRenderedPageBreak/>
        <w:t xml:space="preserve">ANEXO </w:t>
      </w:r>
      <w:r w:rsidR="00A877CA" w:rsidRPr="009528CC">
        <w:rPr>
          <w:rStyle w:val="nfase"/>
          <w:rFonts w:ascii="Arial" w:hAnsi="Arial" w:cs="Arial"/>
          <w:b/>
          <w:i w:val="0"/>
          <w:iCs w:val="0"/>
          <w:color w:val="000000" w:themeColor="text1"/>
          <w:sz w:val="20"/>
          <w:szCs w:val="20"/>
        </w:rPr>
        <w:t>II</w:t>
      </w:r>
      <w:r w:rsidR="003A4BB5" w:rsidRPr="009528CC">
        <w:rPr>
          <w:rStyle w:val="nfase"/>
          <w:rFonts w:ascii="Arial" w:hAnsi="Arial" w:cs="Arial"/>
          <w:b/>
          <w:i w:val="0"/>
          <w:iCs w:val="0"/>
          <w:color w:val="000000" w:themeColor="text1"/>
          <w:sz w:val="20"/>
          <w:szCs w:val="20"/>
        </w:rPr>
        <w:t>I</w:t>
      </w:r>
    </w:p>
    <w:p w14:paraId="5CEBD0D9" w14:textId="654BCEFE" w:rsidR="003A4BB5" w:rsidRPr="009528CC" w:rsidRDefault="00D75651" w:rsidP="009528CC">
      <w:pPr>
        <w:keepNext/>
        <w:spacing w:line="360" w:lineRule="auto"/>
        <w:jc w:val="center"/>
        <w:rPr>
          <w:rFonts w:ascii="Arial" w:eastAsia="Batang" w:hAnsi="Arial" w:cs="Arial"/>
          <w:b/>
          <w:bCs/>
          <w:color w:val="000000" w:themeColor="text1"/>
          <w:sz w:val="20"/>
          <w:szCs w:val="20"/>
        </w:rPr>
      </w:pPr>
      <w:r w:rsidRPr="009528CC">
        <w:rPr>
          <w:rFonts w:ascii="Arial" w:eastAsia="Batang" w:hAnsi="Arial" w:cs="Arial"/>
          <w:b/>
          <w:bCs/>
          <w:color w:val="000000" w:themeColor="text1"/>
          <w:sz w:val="20"/>
          <w:szCs w:val="20"/>
        </w:rPr>
        <w:t>FORMULÁRIO DE PROPOSTA</w:t>
      </w:r>
    </w:p>
    <w:p w14:paraId="1172520B" w14:textId="77777777" w:rsidR="003A4BB5" w:rsidRPr="009528CC" w:rsidRDefault="003A4BB5" w:rsidP="009528CC">
      <w:pPr>
        <w:keepNext/>
        <w:spacing w:line="360" w:lineRule="auto"/>
        <w:jc w:val="center"/>
        <w:rPr>
          <w:rFonts w:ascii="Arial" w:eastAsia="Batang" w:hAnsi="Arial" w:cs="Arial"/>
          <w:b/>
          <w:bCs/>
          <w:color w:val="000000" w:themeColor="text1"/>
          <w:sz w:val="20"/>
          <w:szCs w:val="20"/>
        </w:rPr>
      </w:pPr>
    </w:p>
    <w:p w14:paraId="5DB801B4" w14:textId="77777777" w:rsidR="003A4BB5" w:rsidRPr="009528CC" w:rsidRDefault="003A4BB5" w:rsidP="009528CC">
      <w:pPr>
        <w:spacing w:line="360" w:lineRule="auto"/>
        <w:jc w:val="both"/>
        <w:rPr>
          <w:rFonts w:ascii="Arial" w:eastAsia="Batang" w:hAnsi="Arial" w:cs="Arial"/>
          <w:color w:val="000000" w:themeColor="text1"/>
          <w:sz w:val="20"/>
          <w:szCs w:val="20"/>
        </w:rPr>
      </w:pPr>
    </w:p>
    <w:p w14:paraId="7E81825A"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Nome da Empresa (Razão Social): _________________________________________________________</w:t>
      </w:r>
    </w:p>
    <w:p w14:paraId="4972B8FF"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Endereço: ____________________________________________________________________________</w:t>
      </w:r>
    </w:p>
    <w:p w14:paraId="512FE3AE"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Cidade: _________________________ UF: ___________ CEP: _________________________________</w:t>
      </w:r>
    </w:p>
    <w:p w14:paraId="353E6A45"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CNPJ: ____________________________________ Telefone/Fax: _______________________________</w:t>
      </w:r>
    </w:p>
    <w:p w14:paraId="367FADA9"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E-mail: _______________________________________________________________________________</w:t>
      </w:r>
    </w:p>
    <w:p w14:paraId="7B0CCC72" w14:textId="77777777" w:rsidR="00D75651" w:rsidRPr="009528CC" w:rsidRDefault="00D75651" w:rsidP="009528CC">
      <w:pPr>
        <w:spacing w:line="360" w:lineRule="auto"/>
        <w:jc w:val="both"/>
        <w:rPr>
          <w:rFonts w:ascii="Arial" w:hAnsi="Arial" w:cs="Arial"/>
          <w:b/>
          <w:bCs/>
          <w:color w:val="000000" w:themeColor="text1"/>
          <w:sz w:val="20"/>
          <w:szCs w:val="20"/>
        </w:rPr>
      </w:pPr>
    </w:p>
    <w:p w14:paraId="5B360901" w14:textId="77777777" w:rsidR="00F506D0" w:rsidRPr="009528CC" w:rsidRDefault="00F506D0" w:rsidP="009528CC">
      <w:pPr>
        <w:spacing w:line="360" w:lineRule="auto"/>
        <w:jc w:val="both"/>
        <w:rPr>
          <w:rFonts w:ascii="Arial" w:hAnsi="Arial" w:cs="Arial"/>
          <w:b/>
          <w:bCs/>
          <w:color w:val="000000" w:themeColor="text1"/>
          <w:sz w:val="20"/>
          <w:szCs w:val="20"/>
        </w:rPr>
      </w:pPr>
      <w:r w:rsidRPr="009528CC">
        <w:rPr>
          <w:rFonts w:ascii="Arial" w:hAnsi="Arial" w:cs="Arial"/>
          <w:b/>
          <w:bCs/>
          <w:color w:val="000000" w:themeColor="text1"/>
          <w:sz w:val="20"/>
          <w:szCs w:val="20"/>
        </w:rPr>
        <w:t>Responsável pela assinatura da (o) ata/contrato:</w:t>
      </w:r>
    </w:p>
    <w:p w14:paraId="430458AF"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Nome: _______________________________________________E-mail: __________________________</w:t>
      </w:r>
    </w:p>
    <w:p w14:paraId="18CB0BF1"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Cargo/função: _______________________________Telefone/Fax: _______________________________</w:t>
      </w:r>
    </w:p>
    <w:p w14:paraId="350C25C7" w14:textId="77777777" w:rsidR="00D75651" w:rsidRPr="009528CC" w:rsidRDefault="00D75651" w:rsidP="009528CC">
      <w:pPr>
        <w:spacing w:line="360" w:lineRule="auto"/>
        <w:jc w:val="both"/>
        <w:rPr>
          <w:rFonts w:ascii="Arial" w:hAnsi="Arial" w:cs="Arial"/>
          <w:b/>
          <w:bCs/>
          <w:color w:val="000000" w:themeColor="text1"/>
          <w:sz w:val="20"/>
          <w:szCs w:val="20"/>
        </w:rPr>
      </w:pPr>
    </w:p>
    <w:p w14:paraId="4095D246" w14:textId="77777777" w:rsidR="00F506D0" w:rsidRPr="009528CC" w:rsidRDefault="00F506D0" w:rsidP="009528CC">
      <w:pPr>
        <w:spacing w:line="360" w:lineRule="auto"/>
        <w:jc w:val="both"/>
        <w:rPr>
          <w:rFonts w:ascii="Arial" w:hAnsi="Arial" w:cs="Arial"/>
          <w:b/>
          <w:bCs/>
          <w:color w:val="000000" w:themeColor="text1"/>
          <w:sz w:val="20"/>
          <w:szCs w:val="20"/>
        </w:rPr>
      </w:pPr>
      <w:r w:rsidRPr="009528CC">
        <w:rPr>
          <w:rFonts w:ascii="Arial" w:hAnsi="Arial" w:cs="Arial"/>
          <w:b/>
          <w:bCs/>
          <w:color w:val="000000" w:themeColor="text1"/>
          <w:sz w:val="20"/>
          <w:szCs w:val="20"/>
        </w:rPr>
        <w:t>Dados bancários (com dígito verificador):</w:t>
      </w:r>
    </w:p>
    <w:p w14:paraId="4EB0AA56" w14:textId="77777777"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Banco nº: __________________ Agência nº: ________________ </w:t>
      </w:r>
      <w:proofErr w:type="spellStart"/>
      <w:r w:rsidRPr="009528CC">
        <w:rPr>
          <w:rFonts w:ascii="Arial" w:hAnsi="Arial" w:cs="Arial"/>
          <w:color w:val="000000" w:themeColor="text1"/>
          <w:sz w:val="20"/>
          <w:szCs w:val="20"/>
        </w:rPr>
        <w:t>Conta-corrente</w:t>
      </w:r>
      <w:proofErr w:type="spellEnd"/>
      <w:r w:rsidRPr="009528CC">
        <w:rPr>
          <w:rFonts w:ascii="Arial" w:hAnsi="Arial" w:cs="Arial"/>
          <w:color w:val="000000" w:themeColor="text1"/>
          <w:sz w:val="20"/>
          <w:szCs w:val="20"/>
        </w:rPr>
        <w:t xml:space="preserve"> nº: _________________</w:t>
      </w:r>
    </w:p>
    <w:p w14:paraId="63EB67A3" w14:textId="77777777" w:rsidR="00F506D0" w:rsidRPr="009528CC" w:rsidRDefault="00F506D0" w:rsidP="009528CC">
      <w:pPr>
        <w:spacing w:line="360" w:lineRule="auto"/>
        <w:jc w:val="both"/>
        <w:rPr>
          <w:rFonts w:ascii="Arial" w:hAnsi="Arial" w:cs="Arial"/>
          <w:color w:val="000000" w:themeColor="text1"/>
          <w:sz w:val="20"/>
          <w:szCs w:val="20"/>
        </w:rPr>
      </w:pPr>
    </w:p>
    <w:p w14:paraId="6A837616" w14:textId="6878BD8E" w:rsidR="00F506D0" w:rsidRPr="009528CC" w:rsidRDefault="00F506D0"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A presente proposta tem como objeto a </w:t>
      </w:r>
      <w:r w:rsidR="00D75651" w:rsidRPr="009528CC">
        <w:rPr>
          <w:rFonts w:ascii="Arial" w:hAnsi="Arial" w:cs="Arial"/>
          <w:color w:val="000000" w:themeColor="text1"/>
          <w:sz w:val="20"/>
          <w:szCs w:val="20"/>
        </w:rPr>
        <w:t>contratação</w:t>
      </w:r>
      <w:r w:rsidRPr="009528CC">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9528CC" w:rsidRDefault="00D75651" w:rsidP="009528CC">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9528CC" w:rsidRPr="009528CC" w14:paraId="6318065B" w14:textId="77777777" w:rsidTr="00D75651">
        <w:trPr>
          <w:trHeight w:val="316"/>
        </w:trPr>
        <w:tc>
          <w:tcPr>
            <w:tcW w:w="709" w:type="dxa"/>
            <w:shd w:val="clear" w:color="auto" w:fill="auto"/>
            <w:vAlign w:val="center"/>
          </w:tcPr>
          <w:p w14:paraId="505629D2" w14:textId="77777777" w:rsidR="00F506D0" w:rsidRPr="009528CC" w:rsidRDefault="00F506D0" w:rsidP="009528CC">
            <w:pPr>
              <w:spacing w:line="360" w:lineRule="auto"/>
              <w:jc w:val="center"/>
              <w:rPr>
                <w:rFonts w:ascii="Arial" w:eastAsia="Times New Roman" w:hAnsi="Arial" w:cs="Arial"/>
                <w:b/>
                <w:bCs/>
                <w:color w:val="000000" w:themeColor="text1"/>
                <w:sz w:val="20"/>
                <w:szCs w:val="20"/>
              </w:rPr>
            </w:pPr>
            <w:r w:rsidRPr="009528CC">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9528CC" w:rsidRDefault="00F506D0" w:rsidP="009528CC">
            <w:pPr>
              <w:spacing w:line="360" w:lineRule="auto"/>
              <w:jc w:val="center"/>
              <w:rPr>
                <w:rFonts w:ascii="Arial" w:eastAsia="Times New Roman" w:hAnsi="Arial" w:cs="Arial"/>
                <w:b/>
                <w:bCs/>
                <w:color w:val="000000" w:themeColor="text1"/>
                <w:sz w:val="20"/>
                <w:szCs w:val="20"/>
              </w:rPr>
            </w:pPr>
            <w:r w:rsidRPr="009528CC">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9528CC" w:rsidRDefault="00F506D0" w:rsidP="009528CC">
            <w:pPr>
              <w:spacing w:line="360" w:lineRule="auto"/>
              <w:jc w:val="center"/>
              <w:rPr>
                <w:rFonts w:ascii="Arial" w:eastAsia="Times New Roman" w:hAnsi="Arial" w:cs="Arial"/>
                <w:b/>
                <w:bCs/>
                <w:color w:val="000000" w:themeColor="text1"/>
                <w:sz w:val="20"/>
                <w:szCs w:val="20"/>
              </w:rPr>
            </w:pPr>
            <w:r w:rsidRPr="009528CC">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9528CC" w:rsidRDefault="00F506D0" w:rsidP="009528CC">
            <w:pPr>
              <w:spacing w:line="360" w:lineRule="auto"/>
              <w:jc w:val="center"/>
              <w:rPr>
                <w:rFonts w:ascii="Arial" w:eastAsia="Times New Roman" w:hAnsi="Arial" w:cs="Arial"/>
                <w:b/>
                <w:bCs/>
                <w:color w:val="000000" w:themeColor="text1"/>
                <w:sz w:val="20"/>
                <w:szCs w:val="20"/>
              </w:rPr>
            </w:pPr>
            <w:r w:rsidRPr="009528CC">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9528CC" w:rsidRDefault="00F506D0" w:rsidP="009528CC">
            <w:pPr>
              <w:spacing w:line="360" w:lineRule="auto"/>
              <w:jc w:val="center"/>
              <w:rPr>
                <w:rFonts w:ascii="Arial" w:eastAsia="Times New Roman" w:hAnsi="Arial" w:cs="Arial"/>
                <w:b/>
                <w:bCs/>
                <w:color w:val="000000" w:themeColor="text1"/>
                <w:sz w:val="20"/>
                <w:szCs w:val="20"/>
              </w:rPr>
            </w:pPr>
            <w:r w:rsidRPr="009528CC">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9528CC" w:rsidRDefault="00F506D0" w:rsidP="009528CC">
            <w:pPr>
              <w:spacing w:line="360" w:lineRule="auto"/>
              <w:jc w:val="center"/>
              <w:rPr>
                <w:rFonts w:ascii="Arial" w:eastAsia="Times New Roman" w:hAnsi="Arial" w:cs="Arial"/>
                <w:b/>
                <w:bCs/>
                <w:color w:val="000000" w:themeColor="text1"/>
                <w:sz w:val="20"/>
                <w:szCs w:val="20"/>
              </w:rPr>
            </w:pPr>
            <w:r w:rsidRPr="009528CC">
              <w:rPr>
                <w:rFonts w:ascii="Arial" w:eastAsia="Times New Roman" w:hAnsi="Arial" w:cs="Arial"/>
                <w:b/>
                <w:bCs/>
                <w:color w:val="000000" w:themeColor="text1"/>
                <w:sz w:val="20"/>
                <w:szCs w:val="20"/>
              </w:rPr>
              <w:t>V.TOTAL</w:t>
            </w:r>
          </w:p>
        </w:tc>
      </w:tr>
      <w:tr w:rsidR="009528CC" w:rsidRPr="009528CC" w14:paraId="03B0A511" w14:textId="77777777" w:rsidTr="00D75651">
        <w:trPr>
          <w:trHeight w:val="419"/>
        </w:trPr>
        <w:tc>
          <w:tcPr>
            <w:tcW w:w="709" w:type="dxa"/>
            <w:shd w:val="clear" w:color="auto" w:fill="auto"/>
            <w:vAlign w:val="center"/>
          </w:tcPr>
          <w:p w14:paraId="2BB8B0E5" w14:textId="77777777" w:rsidR="00F506D0" w:rsidRPr="009528CC" w:rsidRDefault="00F506D0" w:rsidP="009528CC">
            <w:pPr>
              <w:spacing w:line="360" w:lineRule="auto"/>
              <w:jc w:val="center"/>
              <w:rPr>
                <w:rFonts w:ascii="Arial" w:eastAsia="Times New Roman" w:hAnsi="Arial" w:cs="Arial"/>
                <w:color w:val="000000" w:themeColor="text1"/>
                <w:sz w:val="20"/>
                <w:szCs w:val="20"/>
              </w:rPr>
            </w:pPr>
            <w:r w:rsidRPr="009528CC">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r>
      <w:tr w:rsidR="00F506D0" w:rsidRPr="009528CC" w14:paraId="431E43E8" w14:textId="77777777" w:rsidTr="00D75651">
        <w:trPr>
          <w:trHeight w:val="426"/>
        </w:trPr>
        <w:tc>
          <w:tcPr>
            <w:tcW w:w="709" w:type="dxa"/>
            <w:shd w:val="clear" w:color="auto" w:fill="auto"/>
            <w:vAlign w:val="center"/>
          </w:tcPr>
          <w:p w14:paraId="2AB9361F" w14:textId="77777777" w:rsidR="00F506D0" w:rsidRPr="009528CC" w:rsidRDefault="00F506D0" w:rsidP="009528CC">
            <w:pPr>
              <w:spacing w:line="360" w:lineRule="auto"/>
              <w:jc w:val="center"/>
              <w:rPr>
                <w:rFonts w:ascii="Arial" w:eastAsia="Times New Roman" w:hAnsi="Arial" w:cs="Arial"/>
                <w:color w:val="000000" w:themeColor="text1"/>
                <w:sz w:val="20"/>
                <w:szCs w:val="20"/>
              </w:rPr>
            </w:pPr>
            <w:r w:rsidRPr="009528CC">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9528CC" w:rsidRDefault="00F506D0" w:rsidP="009528CC">
            <w:pPr>
              <w:spacing w:line="360" w:lineRule="auto"/>
              <w:jc w:val="both"/>
              <w:rPr>
                <w:rFonts w:ascii="Arial" w:eastAsia="Times New Roman" w:hAnsi="Arial" w:cs="Arial"/>
                <w:color w:val="000000" w:themeColor="text1"/>
                <w:sz w:val="20"/>
                <w:szCs w:val="20"/>
              </w:rPr>
            </w:pPr>
          </w:p>
        </w:tc>
      </w:tr>
    </w:tbl>
    <w:p w14:paraId="7B1FE35C" w14:textId="77777777" w:rsidR="00F506D0" w:rsidRPr="009528CC" w:rsidRDefault="00F506D0" w:rsidP="009528CC">
      <w:pPr>
        <w:spacing w:line="360" w:lineRule="auto"/>
        <w:jc w:val="both"/>
        <w:rPr>
          <w:rFonts w:ascii="Arial" w:hAnsi="Arial" w:cs="Arial"/>
          <w:color w:val="000000" w:themeColor="text1"/>
          <w:sz w:val="20"/>
          <w:szCs w:val="20"/>
        </w:rPr>
      </w:pPr>
    </w:p>
    <w:p w14:paraId="11623696" w14:textId="77777777" w:rsidR="00F506D0" w:rsidRPr="009528CC" w:rsidRDefault="00F506D0" w:rsidP="009528CC">
      <w:pPr>
        <w:spacing w:line="360" w:lineRule="auto"/>
        <w:jc w:val="both"/>
        <w:rPr>
          <w:rFonts w:ascii="Arial" w:hAnsi="Arial" w:cs="Arial"/>
          <w:b/>
          <w:bCs/>
          <w:color w:val="000000" w:themeColor="text1"/>
          <w:sz w:val="20"/>
          <w:szCs w:val="20"/>
        </w:rPr>
      </w:pPr>
      <w:r w:rsidRPr="009528CC">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9528CC" w:rsidRDefault="00F506D0" w:rsidP="009528CC">
      <w:pPr>
        <w:spacing w:line="360" w:lineRule="auto"/>
        <w:jc w:val="both"/>
        <w:rPr>
          <w:rFonts w:ascii="Arial" w:hAnsi="Arial" w:cs="Arial"/>
          <w:color w:val="000000" w:themeColor="text1"/>
          <w:sz w:val="20"/>
          <w:szCs w:val="20"/>
        </w:rPr>
      </w:pPr>
    </w:p>
    <w:p w14:paraId="67C9ED71" w14:textId="7522FFD2" w:rsidR="00F506D0" w:rsidRPr="009528CC" w:rsidRDefault="00F506D0" w:rsidP="009528CC">
      <w:pPr>
        <w:spacing w:line="360" w:lineRule="auto"/>
        <w:rPr>
          <w:rFonts w:ascii="Arial" w:hAnsi="Arial" w:cs="Arial"/>
          <w:color w:val="000000" w:themeColor="text1"/>
          <w:sz w:val="20"/>
          <w:szCs w:val="20"/>
        </w:rPr>
      </w:pPr>
      <w:r w:rsidRPr="009528CC">
        <w:rPr>
          <w:rFonts w:ascii="Arial" w:hAnsi="Arial" w:cs="Arial"/>
          <w:color w:val="000000" w:themeColor="text1"/>
          <w:sz w:val="20"/>
          <w:szCs w:val="20"/>
        </w:rPr>
        <w:t xml:space="preserve">Marquinho/PR, _______ de ________________________ </w:t>
      </w:r>
      <w:proofErr w:type="spellStart"/>
      <w:r w:rsidRPr="009528CC">
        <w:rPr>
          <w:rFonts w:ascii="Arial" w:hAnsi="Arial" w:cs="Arial"/>
          <w:color w:val="000000" w:themeColor="text1"/>
          <w:sz w:val="20"/>
          <w:szCs w:val="20"/>
        </w:rPr>
        <w:t>de</w:t>
      </w:r>
      <w:proofErr w:type="spellEnd"/>
      <w:r w:rsidRPr="009528CC">
        <w:rPr>
          <w:rFonts w:ascii="Arial" w:hAnsi="Arial" w:cs="Arial"/>
          <w:color w:val="000000" w:themeColor="text1"/>
          <w:sz w:val="20"/>
          <w:szCs w:val="20"/>
        </w:rPr>
        <w:t xml:space="preserve"> 202</w:t>
      </w:r>
      <w:r w:rsidR="00BB506A" w:rsidRPr="009528CC">
        <w:rPr>
          <w:rFonts w:ascii="Arial" w:hAnsi="Arial" w:cs="Arial"/>
          <w:color w:val="000000" w:themeColor="text1"/>
          <w:sz w:val="20"/>
          <w:szCs w:val="20"/>
        </w:rPr>
        <w:t>4</w:t>
      </w:r>
      <w:r w:rsidRPr="009528CC">
        <w:rPr>
          <w:rFonts w:ascii="Arial" w:hAnsi="Arial" w:cs="Arial"/>
          <w:color w:val="000000" w:themeColor="text1"/>
          <w:sz w:val="20"/>
          <w:szCs w:val="20"/>
        </w:rPr>
        <w:t>.</w:t>
      </w:r>
    </w:p>
    <w:p w14:paraId="7B7A750B" w14:textId="77777777" w:rsidR="003A4BB5" w:rsidRPr="009528CC" w:rsidRDefault="003A4BB5" w:rsidP="009528CC">
      <w:pPr>
        <w:spacing w:line="360" w:lineRule="auto"/>
        <w:jc w:val="center"/>
        <w:rPr>
          <w:rFonts w:ascii="Arial" w:eastAsia="Batang" w:hAnsi="Arial" w:cs="Arial"/>
          <w:color w:val="000000" w:themeColor="text1"/>
          <w:sz w:val="20"/>
          <w:szCs w:val="20"/>
        </w:rPr>
      </w:pPr>
    </w:p>
    <w:p w14:paraId="7D753C0B" w14:textId="77777777" w:rsidR="00F506D0" w:rsidRPr="009528CC" w:rsidRDefault="00F506D0" w:rsidP="009528CC">
      <w:pPr>
        <w:spacing w:line="360" w:lineRule="auto"/>
        <w:jc w:val="center"/>
        <w:rPr>
          <w:rFonts w:ascii="Arial" w:eastAsia="Batang" w:hAnsi="Arial" w:cs="Arial"/>
          <w:color w:val="000000" w:themeColor="text1"/>
          <w:sz w:val="20"/>
          <w:szCs w:val="20"/>
        </w:rPr>
      </w:pPr>
    </w:p>
    <w:p w14:paraId="158D7EA4" w14:textId="77777777" w:rsidR="00F506D0" w:rsidRPr="009528CC" w:rsidRDefault="00F506D0" w:rsidP="009528CC">
      <w:pPr>
        <w:spacing w:line="360" w:lineRule="auto"/>
        <w:jc w:val="center"/>
        <w:rPr>
          <w:rFonts w:ascii="Arial" w:eastAsia="Batang" w:hAnsi="Arial" w:cs="Arial"/>
          <w:color w:val="000000" w:themeColor="text1"/>
          <w:sz w:val="20"/>
          <w:szCs w:val="20"/>
        </w:rPr>
      </w:pPr>
    </w:p>
    <w:p w14:paraId="70400ACE" w14:textId="77777777" w:rsidR="00F506D0" w:rsidRPr="009528CC" w:rsidRDefault="00F506D0" w:rsidP="009528CC">
      <w:pPr>
        <w:spacing w:line="360" w:lineRule="auto"/>
        <w:jc w:val="center"/>
        <w:rPr>
          <w:rFonts w:ascii="Arial" w:eastAsia="Batang" w:hAnsi="Arial" w:cs="Arial"/>
          <w:color w:val="000000" w:themeColor="text1"/>
          <w:sz w:val="20"/>
          <w:szCs w:val="20"/>
        </w:rPr>
      </w:pPr>
    </w:p>
    <w:p w14:paraId="23E90EC6" w14:textId="77777777" w:rsidR="003A4BB5" w:rsidRPr="009528CC" w:rsidRDefault="003A4BB5" w:rsidP="009528CC">
      <w:pPr>
        <w:spacing w:line="360" w:lineRule="auto"/>
        <w:jc w:val="center"/>
        <w:rPr>
          <w:rFonts w:ascii="Arial" w:eastAsia="Batang" w:hAnsi="Arial" w:cs="Arial"/>
          <w:color w:val="000000" w:themeColor="text1"/>
          <w:sz w:val="20"/>
          <w:szCs w:val="20"/>
        </w:rPr>
      </w:pPr>
      <w:r w:rsidRPr="009528CC">
        <w:rPr>
          <w:rFonts w:ascii="Arial" w:eastAsia="Batang" w:hAnsi="Arial" w:cs="Arial"/>
          <w:color w:val="000000" w:themeColor="text1"/>
          <w:sz w:val="20"/>
          <w:szCs w:val="20"/>
        </w:rPr>
        <w:t>Nome e assinatura (representante legal)</w:t>
      </w:r>
    </w:p>
    <w:p w14:paraId="3EE88B6F" w14:textId="77777777" w:rsidR="003A4BB5" w:rsidRPr="009528CC" w:rsidRDefault="003A4BB5" w:rsidP="009528CC">
      <w:pPr>
        <w:spacing w:line="360" w:lineRule="auto"/>
        <w:jc w:val="center"/>
        <w:rPr>
          <w:rFonts w:ascii="Arial" w:eastAsia="Batang" w:hAnsi="Arial" w:cs="Arial"/>
          <w:color w:val="000000" w:themeColor="text1"/>
          <w:sz w:val="20"/>
          <w:szCs w:val="20"/>
        </w:rPr>
      </w:pPr>
      <w:r w:rsidRPr="009528CC">
        <w:rPr>
          <w:rFonts w:ascii="Arial" w:eastAsia="Batang" w:hAnsi="Arial" w:cs="Arial"/>
          <w:color w:val="000000" w:themeColor="text1"/>
          <w:sz w:val="20"/>
          <w:szCs w:val="20"/>
        </w:rPr>
        <w:t>CPF: ...........................................</w:t>
      </w:r>
    </w:p>
    <w:p w14:paraId="7A3A026E" w14:textId="77777777" w:rsidR="003A4BB5" w:rsidRPr="009528CC" w:rsidRDefault="003A4BB5" w:rsidP="009528CC">
      <w:pPr>
        <w:spacing w:line="360" w:lineRule="auto"/>
        <w:jc w:val="center"/>
        <w:rPr>
          <w:rFonts w:ascii="Arial" w:eastAsia="Batang" w:hAnsi="Arial" w:cs="Arial"/>
          <w:color w:val="000000" w:themeColor="text1"/>
          <w:sz w:val="20"/>
          <w:szCs w:val="20"/>
        </w:rPr>
      </w:pPr>
      <w:r w:rsidRPr="009528CC">
        <w:rPr>
          <w:rFonts w:ascii="Arial" w:eastAsia="Batang" w:hAnsi="Arial" w:cs="Arial"/>
          <w:color w:val="000000" w:themeColor="text1"/>
          <w:sz w:val="20"/>
          <w:szCs w:val="20"/>
        </w:rPr>
        <w:t>RG: .......................................</w:t>
      </w:r>
    </w:p>
    <w:p w14:paraId="1ACCE252" w14:textId="77777777" w:rsidR="003A4BB5" w:rsidRPr="009528CC" w:rsidRDefault="003A4BB5" w:rsidP="009528CC">
      <w:pPr>
        <w:spacing w:line="360" w:lineRule="auto"/>
        <w:jc w:val="both"/>
        <w:rPr>
          <w:rFonts w:ascii="Arial" w:eastAsia="Batang" w:hAnsi="Arial" w:cs="Arial"/>
          <w:color w:val="000000" w:themeColor="text1"/>
          <w:sz w:val="20"/>
          <w:szCs w:val="20"/>
        </w:rPr>
      </w:pPr>
    </w:p>
    <w:p w14:paraId="6C13FD03" w14:textId="77777777" w:rsidR="003A4BB5" w:rsidRPr="009528CC" w:rsidRDefault="003A4BB5" w:rsidP="009528CC">
      <w:pPr>
        <w:spacing w:line="360" w:lineRule="auto"/>
        <w:jc w:val="both"/>
        <w:rPr>
          <w:rFonts w:ascii="Arial" w:eastAsia="Batang" w:hAnsi="Arial" w:cs="Arial"/>
          <w:color w:val="000000" w:themeColor="text1"/>
          <w:sz w:val="20"/>
          <w:szCs w:val="20"/>
        </w:rPr>
      </w:pPr>
    </w:p>
    <w:p w14:paraId="4D8A865F" w14:textId="77777777" w:rsidR="003A4BB5" w:rsidRPr="009528CC" w:rsidRDefault="003A4BB5" w:rsidP="009528CC">
      <w:pPr>
        <w:spacing w:line="360" w:lineRule="auto"/>
        <w:jc w:val="both"/>
        <w:rPr>
          <w:rFonts w:ascii="Arial" w:eastAsia="Batang" w:hAnsi="Arial" w:cs="Arial"/>
          <w:color w:val="000000" w:themeColor="text1"/>
          <w:sz w:val="20"/>
          <w:szCs w:val="20"/>
        </w:rPr>
      </w:pPr>
    </w:p>
    <w:p w14:paraId="5651DC40" w14:textId="77777777" w:rsidR="003A4BB5" w:rsidRPr="009528CC" w:rsidRDefault="003A4BB5" w:rsidP="009528CC">
      <w:pPr>
        <w:spacing w:line="360" w:lineRule="auto"/>
        <w:jc w:val="both"/>
        <w:rPr>
          <w:rFonts w:ascii="Arial" w:eastAsia="Batang" w:hAnsi="Arial" w:cs="Arial"/>
          <w:color w:val="000000" w:themeColor="text1"/>
          <w:sz w:val="20"/>
          <w:szCs w:val="20"/>
          <w:u w:val="single"/>
        </w:rPr>
      </w:pPr>
      <w:r w:rsidRPr="009528CC">
        <w:rPr>
          <w:rFonts w:ascii="Arial" w:eastAsia="Batang" w:hAnsi="Arial" w:cs="Arial"/>
          <w:color w:val="000000" w:themeColor="text1"/>
          <w:sz w:val="20"/>
          <w:szCs w:val="20"/>
        </w:rPr>
        <w:t xml:space="preserve">OBS: </w:t>
      </w:r>
      <w:r w:rsidRPr="009528CC">
        <w:rPr>
          <w:rFonts w:ascii="Arial" w:eastAsia="Batang" w:hAnsi="Arial" w:cs="Arial"/>
          <w:color w:val="000000" w:themeColor="text1"/>
          <w:sz w:val="20"/>
          <w:szCs w:val="20"/>
          <w:u w:val="single"/>
        </w:rPr>
        <w:t>Preferencialmente em papel timbrado do proponente</w:t>
      </w:r>
    </w:p>
    <w:p w14:paraId="0A574DC0" w14:textId="77777777" w:rsidR="00E67D87" w:rsidRPr="009528CC" w:rsidRDefault="00E67D87" w:rsidP="009528CC">
      <w:pPr>
        <w:spacing w:line="360" w:lineRule="auto"/>
        <w:rPr>
          <w:rStyle w:val="nfase"/>
          <w:rFonts w:ascii="Arial" w:hAnsi="Arial" w:cs="Arial"/>
          <w:b/>
          <w:i w:val="0"/>
          <w:iCs w:val="0"/>
          <w:color w:val="000000" w:themeColor="text1"/>
          <w:sz w:val="20"/>
          <w:szCs w:val="20"/>
        </w:rPr>
      </w:pPr>
      <w:r w:rsidRPr="009528CC">
        <w:rPr>
          <w:rStyle w:val="nfase"/>
          <w:rFonts w:ascii="Arial" w:hAnsi="Arial" w:cs="Arial"/>
          <w:b/>
          <w:i w:val="0"/>
          <w:iCs w:val="0"/>
          <w:color w:val="000000" w:themeColor="text1"/>
          <w:sz w:val="20"/>
          <w:szCs w:val="20"/>
        </w:rPr>
        <w:br w:type="page"/>
      </w:r>
    </w:p>
    <w:p w14:paraId="5BB6A6D3" w14:textId="691C3506" w:rsidR="00D75651" w:rsidRPr="009528CC" w:rsidRDefault="00D00CA3" w:rsidP="009528CC">
      <w:pPr>
        <w:spacing w:line="360" w:lineRule="auto"/>
        <w:jc w:val="center"/>
        <w:rPr>
          <w:rStyle w:val="nfase"/>
          <w:rFonts w:ascii="Arial" w:hAnsi="Arial" w:cs="Arial"/>
          <w:b/>
          <w:i w:val="0"/>
          <w:iCs w:val="0"/>
          <w:color w:val="000000" w:themeColor="text1"/>
          <w:sz w:val="20"/>
          <w:szCs w:val="20"/>
        </w:rPr>
      </w:pPr>
      <w:r w:rsidRPr="009528CC">
        <w:rPr>
          <w:rStyle w:val="nfase"/>
          <w:rFonts w:ascii="Arial" w:hAnsi="Arial" w:cs="Arial"/>
          <w:b/>
          <w:i w:val="0"/>
          <w:iCs w:val="0"/>
          <w:color w:val="000000" w:themeColor="text1"/>
          <w:sz w:val="20"/>
          <w:szCs w:val="20"/>
        </w:rPr>
        <w:lastRenderedPageBreak/>
        <w:t xml:space="preserve">ANEXO </w:t>
      </w:r>
      <w:r w:rsidR="00A877CA" w:rsidRPr="009528CC">
        <w:rPr>
          <w:rStyle w:val="nfase"/>
          <w:rFonts w:ascii="Arial" w:hAnsi="Arial" w:cs="Arial"/>
          <w:b/>
          <w:i w:val="0"/>
          <w:iCs w:val="0"/>
          <w:color w:val="000000" w:themeColor="text1"/>
          <w:sz w:val="20"/>
          <w:szCs w:val="20"/>
        </w:rPr>
        <w:t>I</w:t>
      </w:r>
      <w:r w:rsidR="00D75651" w:rsidRPr="009528CC">
        <w:rPr>
          <w:rStyle w:val="nfase"/>
          <w:rFonts w:ascii="Arial" w:hAnsi="Arial" w:cs="Arial"/>
          <w:b/>
          <w:i w:val="0"/>
          <w:iCs w:val="0"/>
          <w:color w:val="000000" w:themeColor="text1"/>
          <w:sz w:val="20"/>
          <w:szCs w:val="20"/>
        </w:rPr>
        <w:t>V</w:t>
      </w:r>
    </w:p>
    <w:p w14:paraId="4C8E7918" w14:textId="77777777" w:rsidR="00D75651" w:rsidRPr="009528CC" w:rsidRDefault="00D75651" w:rsidP="009528CC">
      <w:pPr>
        <w:spacing w:line="360" w:lineRule="auto"/>
        <w:jc w:val="center"/>
        <w:rPr>
          <w:rStyle w:val="nfase"/>
          <w:rFonts w:ascii="Arial" w:hAnsi="Arial" w:cs="Arial"/>
          <w:b/>
          <w:i w:val="0"/>
          <w:iCs w:val="0"/>
          <w:color w:val="000000" w:themeColor="text1"/>
          <w:sz w:val="20"/>
          <w:szCs w:val="20"/>
        </w:rPr>
      </w:pPr>
    </w:p>
    <w:p w14:paraId="2A77D10B" w14:textId="6C20854D" w:rsidR="00D75651" w:rsidRPr="009528CC" w:rsidRDefault="00D75651" w:rsidP="009528CC">
      <w:pPr>
        <w:spacing w:line="360" w:lineRule="auto"/>
        <w:jc w:val="center"/>
        <w:rPr>
          <w:rFonts w:ascii="Arial" w:hAnsi="Arial" w:cs="Arial"/>
          <w:b/>
          <w:bCs/>
          <w:color w:val="000000" w:themeColor="text1"/>
          <w:sz w:val="20"/>
          <w:szCs w:val="20"/>
          <w:u w:val="single"/>
        </w:rPr>
      </w:pPr>
      <w:r w:rsidRPr="009528CC">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9528CC" w:rsidRDefault="00D75651" w:rsidP="009528CC">
      <w:pPr>
        <w:spacing w:line="360" w:lineRule="auto"/>
        <w:jc w:val="center"/>
        <w:rPr>
          <w:rFonts w:ascii="Arial" w:hAnsi="Arial" w:cs="Arial"/>
          <w:b/>
          <w:bCs/>
          <w:color w:val="000000" w:themeColor="text1"/>
          <w:sz w:val="20"/>
          <w:szCs w:val="20"/>
          <w:u w:val="single"/>
        </w:rPr>
      </w:pPr>
    </w:p>
    <w:p w14:paraId="519B4FE9" w14:textId="77777777" w:rsidR="00D75651" w:rsidRPr="009528CC" w:rsidRDefault="00D75651" w:rsidP="009528CC">
      <w:pPr>
        <w:spacing w:line="360" w:lineRule="auto"/>
        <w:jc w:val="center"/>
        <w:rPr>
          <w:rFonts w:ascii="Arial" w:hAnsi="Arial" w:cs="Arial"/>
          <w:b/>
          <w:bCs/>
          <w:color w:val="000000" w:themeColor="text1"/>
          <w:sz w:val="20"/>
          <w:szCs w:val="20"/>
        </w:rPr>
      </w:pPr>
      <w:r w:rsidRPr="009528CC">
        <w:rPr>
          <w:rFonts w:ascii="Arial" w:hAnsi="Arial" w:cs="Arial"/>
          <w:b/>
          <w:bCs/>
          <w:color w:val="000000" w:themeColor="text1"/>
          <w:sz w:val="20"/>
          <w:szCs w:val="20"/>
        </w:rPr>
        <w:t>A – DECLARAÇÃO NEGATIVA DE RELAÇÃO FAMILIAR OU PARENTESCO</w:t>
      </w:r>
    </w:p>
    <w:p w14:paraId="43B5551A"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1 -</w:t>
      </w:r>
      <w:r w:rsidRPr="009528CC">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9528CC">
        <w:rPr>
          <w:rFonts w:ascii="Arial" w:hAnsi="Arial" w:cs="Arial"/>
          <w:b/>
          <w:bCs/>
          <w:color w:val="000000" w:themeColor="text1"/>
          <w:sz w:val="20"/>
          <w:szCs w:val="20"/>
          <w:u w:val="single"/>
        </w:rPr>
        <w:t>DECLARA</w:t>
      </w:r>
      <w:r w:rsidRPr="009528CC">
        <w:rPr>
          <w:rFonts w:ascii="Arial" w:hAnsi="Arial" w:cs="Arial"/>
          <w:color w:val="000000" w:themeColor="text1"/>
          <w:sz w:val="20"/>
          <w:szCs w:val="20"/>
        </w:rPr>
        <w:t xml:space="preserve"> para todos os efeitos legais que:</w:t>
      </w:r>
    </w:p>
    <w:p w14:paraId="1E8E9D84"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I –</w:t>
      </w:r>
      <w:r w:rsidRPr="009528CC">
        <w:rPr>
          <w:rFonts w:ascii="Arial" w:hAnsi="Arial" w:cs="Arial"/>
          <w:color w:val="000000" w:themeColor="text1"/>
          <w:sz w:val="20"/>
          <w:szCs w:val="20"/>
        </w:rPr>
        <w:t xml:space="preserve"> </w:t>
      </w:r>
      <w:proofErr w:type="gramStart"/>
      <w:r w:rsidRPr="009528CC">
        <w:rPr>
          <w:rFonts w:ascii="Arial" w:hAnsi="Arial" w:cs="Arial"/>
          <w:color w:val="000000" w:themeColor="text1"/>
          <w:sz w:val="20"/>
          <w:szCs w:val="20"/>
        </w:rPr>
        <w:t>não</w:t>
      </w:r>
      <w:proofErr w:type="gramEnd"/>
      <w:r w:rsidRPr="009528CC">
        <w:rPr>
          <w:rFonts w:ascii="Arial" w:hAnsi="Arial" w:cs="Arial"/>
          <w:color w:val="000000" w:themeColor="text1"/>
          <w:sz w:val="20"/>
          <w:szCs w:val="20"/>
        </w:rPr>
        <w:t xml:space="preserve"> possui sócio(s) ou, no caso de sociedade anônima, diretor(es) que seja(m):</w:t>
      </w:r>
    </w:p>
    <w:p w14:paraId="603D86FA"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a)</w:t>
      </w:r>
      <w:r w:rsidRPr="009528CC">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b)</w:t>
      </w:r>
      <w:r w:rsidRPr="009528CC">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2 –</w:t>
      </w:r>
      <w:r w:rsidRPr="009528CC">
        <w:rPr>
          <w:rFonts w:ascii="Arial" w:hAnsi="Arial" w:cs="Arial"/>
          <w:color w:val="000000" w:themeColor="text1"/>
          <w:sz w:val="20"/>
          <w:szCs w:val="20"/>
        </w:rPr>
        <w:t xml:space="preserve"> </w:t>
      </w:r>
      <w:proofErr w:type="gramStart"/>
      <w:r w:rsidRPr="009528CC">
        <w:rPr>
          <w:rFonts w:ascii="Arial" w:hAnsi="Arial" w:cs="Arial"/>
          <w:color w:val="000000" w:themeColor="text1"/>
          <w:sz w:val="20"/>
          <w:szCs w:val="20"/>
        </w:rPr>
        <w:t>está</w:t>
      </w:r>
      <w:proofErr w:type="gramEnd"/>
      <w:r w:rsidRPr="009528CC">
        <w:rPr>
          <w:rFonts w:ascii="Arial" w:hAnsi="Arial" w:cs="Arial"/>
          <w:color w:val="000000" w:themeColor="text1"/>
          <w:sz w:val="20"/>
          <w:szCs w:val="20"/>
        </w:rPr>
        <w:t xml:space="preserve"> ciente da vedação:</w:t>
      </w:r>
    </w:p>
    <w:p w14:paraId="05A368A6"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a)</w:t>
      </w:r>
      <w:r w:rsidRPr="009528CC">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 xml:space="preserve">b) </w:t>
      </w:r>
      <w:r w:rsidRPr="009528CC">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3 -</w:t>
      </w:r>
      <w:r w:rsidRPr="009528CC">
        <w:rPr>
          <w:rFonts w:ascii="Arial" w:hAnsi="Arial" w:cs="Arial"/>
          <w:color w:val="000000" w:themeColor="text1"/>
          <w:sz w:val="20"/>
          <w:szCs w:val="20"/>
        </w:rPr>
        <w:t xml:space="preserve"> </w:t>
      </w:r>
      <w:proofErr w:type="gramStart"/>
      <w:r w:rsidRPr="009528CC">
        <w:rPr>
          <w:rFonts w:ascii="Arial" w:hAnsi="Arial" w:cs="Arial"/>
          <w:color w:val="000000" w:themeColor="text1"/>
          <w:sz w:val="20"/>
          <w:szCs w:val="20"/>
        </w:rPr>
        <w:t>são</w:t>
      </w:r>
      <w:proofErr w:type="gramEnd"/>
      <w:r w:rsidRPr="009528CC">
        <w:rPr>
          <w:rFonts w:ascii="Arial" w:hAnsi="Arial" w:cs="Arial"/>
          <w:color w:val="000000" w:themeColor="text1"/>
          <w:sz w:val="20"/>
          <w:szCs w:val="20"/>
        </w:rPr>
        <w:t xml:space="preserve"> verdadeiras as informações prestadas no presente documento, sob pena de responsabilidade civil, administrativa e penal.</w:t>
      </w:r>
    </w:p>
    <w:p w14:paraId="5B55DC3D" w14:textId="77777777" w:rsidR="00D75651" w:rsidRPr="009528CC" w:rsidRDefault="00D75651" w:rsidP="009528CC">
      <w:pPr>
        <w:spacing w:line="360" w:lineRule="auto"/>
        <w:jc w:val="center"/>
        <w:rPr>
          <w:rFonts w:ascii="Arial" w:hAnsi="Arial" w:cs="Arial"/>
          <w:b/>
          <w:bCs/>
          <w:color w:val="000000" w:themeColor="text1"/>
          <w:sz w:val="20"/>
          <w:szCs w:val="20"/>
        </w:rPr>
      </w:pPr>
    </w:p>
    <w:p w14:paraId="07EEF3D2" w14:textId="77777777" w:rsidR="00D75651" w:rsidRPr="009528CC" w:rsidRDefault="00D75651" w:rsidP="009528CC">
      <w:pPr>
        <w:spacing w:line="360" w:lineRule="auto"/>
        <w:jc w:val="center"/>
        <w:rPr>
          <w:rFonts w:ascii="Arial" w:hAnsi="Arial" w:cs="Arial"/>
          <w:b/>
          <w:bCs/>
          <w:color w:val="000000" w:themeColor="text1"/>
          <w:sz w:val="20"/>
          <w:szCs w:val="20"/>
        </w:rPr>
      </w:pPr>
      <w:r w:rsidRPr="009528CC">
        <w:rPr>
          <w:rFonts w:ascii="Arial" w:hAnsi="Arial" w:cs="Arial"/>
          <w:b/>
          <w:bCs/>
          <w:color w:val="000000" w:themeColor="text1"/>
          <w:sz w:val="20"/>
          <w:szCs w:val="20"/>
        </w:rPr>
        <w:t>B-DECLARAÇÃO DE CUMPRIMENTO DA LEI GERAL DE PROTEÇÃO DE DADOS-LEI N. 13.709/2018</w:t>
      </w:r>
    </w:p>
    <w:p w14:paraId="750C62BA"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1 -</w:t>
      </w:r>
      <w:r w:rsidRPr="009528CC">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lastRenderedPageBreak/>
        <w:t>2 -</w:t>
      </w:r>
      <w:r w:rsidRPr="009528CC">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3 -</w:t>
      </w:r>
      <w:r w:rsidRPr="009528CC">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4 -</w:t>
      </w:r>
      <w:r w:rsidRPr="009528CC">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5 -</w:t>
      </w:r>
      <w:r w:rsidRPr="009528CC">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b/>
          <w:bCs/>
          <w:color w:val="000000" w:themeColor="text1"/>
          <w:sz w:val="20"/>
          <w:szCs w:val="20"/>
        </w:rPr>
        <w:t>6 -</w:t>
      </w:r>
      <w:r w:rsidRPr="009528CC">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9528CC" w:rsidRDefault="00D75651" w:rsidP="009528CC">
      <w:pPr>
        <w:spacing w:line="360" w:lineRule="auto"/>
        <w:jc w:val="center"/>
        <w:rPr>
          <w:rFonts w:ascii="Arial" w:hAnsi="Arial" w:cs="Arial"/>
          <w:b/>
          <w:bCs/>
          <w:color w:val="000000" w:themeColor="text1"/>
          <w:sz w:val="20"/>
          <w:szCs w:val="20"/>
        </w:rPr>
      </w:pPr>
    </w:p>
    <w:p w14:paraId="58E65D4F" w14:textId="77777777" w:rsidR="00D75651" w:rsidRPr="009528CC" w:rsidRDefault="00D75651" w:rsidP="009528CC">
      <w:pPr>
        <w:spacing w:line="360" w:lineRule="auto"/>
        <w:jc w:val="center"/>
        <w:rPr>
          <w:rFonts w:ascii="Arial" w:hAnsi="Arial" w:cs="Arial"/>
          <w:b/>
          <w:bCs/>
          <w:color w:val="000000" w:themeColor="text1"/>
          <w:sz w:val="20"/>
          <w:szCs w:val="20"/>
          <w:u w:val="single"/>
        </w:rPr>
      </w:pPr>
      <w:r w:rsidRPr="009528CC">
        <w:rPr>
          <w:rFonts w:ascii="Arial" w:hAnsi="Arial" w:cs="Arial"/>
          <w:b/>
          <w:bCs/>
          <w:color w:val="000000" w:themeColor="text1"/>
          <w:sz w:val="20"/>
          <w:szCs w:val="20"/>
          <w:u w:val="single"/>
        </w:rPr>
        <w:t>C – DECLARAÇÃO DE RESERVA DE CARGOS</w:t>
      </w:r>
    </w:p>
    <w:p w14:paraId="601A90CB" w14:textId="44DB2E68"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A </w:t>
      </w:r>
      <w:r w:rsidRPr="009528CC">
        <w:rPr>
          <w:rFonts w:ascii="Arial" w:hAnsi="Arial" w:cs="Arial"/>
          <w:b/>
          <w:bCs/>
          <w:color w:val="000000" w:themeColor="text1"/>
          <w:sz w:val="20"/>
          <w:szCs w:val="20"/>
        </w:rPr>
        <w:t>LICITANTE/DETENTORA</w:t>
      </w:r>
      <w:r w:rsidR="00AF72FD" w:rsidRPr="009528CC">
        <w:rPr>
          <w:rFonts w:ascii="Arial" w:hAnsi="Arial" w:cs="Arial"/>
          <w:b/>
          <w:bCs/>
          <w:color w:val="000000" w:themeColor="text1"/>
          <w:sz w:val="20"/>
          <w:szCs w:val="20"/>
        </w:rPr>
        <w:t xml:space="preserve"> DA</w:t>
      </w:r>
      <w:r w:rsidRPr="009528CC">
        <w:rPr>
          <w:rFonts w:ascii="Arial" w:hAnsi="Arial" w:cs="Arial"/>
          <w:b/>
          <w:bCs/>
          <w:color w:val="000000" w:themeColor="text1"/>
          <w:sz w:val="20"/>
          <w:szCs w:val="20"/>
        </w:rPr>
        <w:t>(O) CONTRATO</w:t>
      </w:r>
      <w:r w:rsidRPr="009528CC">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9528CC" w:rsidRDefault="00D75651" w:rsidP="009528CC">
      <w:pPr>
        <w:spacing w:line="360" w:lineRule="auto"/>
        <w:jc w:val="both"/>
        <w:rPr>
          <w:rFonts w:ascii="Arial" w:hAnsi="Arial" w:cs="Arial"/>
          <w:b/>
          <w:bCs/>
          <w:color w:val="000000" w:themeColor="text1"/>
          <w:sz w:val="20"/>
          <w:szCs w:val="20"/>
          <w:u w:val="single"/>
        </w:rPr>
      </w:pPr>
      <w:r w:rsidRPr="009528CC">
        <w:rPr>
          <w:rFonts w:ascii="Arial" w:hAnsi="Arial" w:cs="Arial"/>
          <w:b/>
          <w:bCs/>
          <w:color w:val="000000" w:themeColor="text1"/>
          <w:sz w:val="20"/>
          <w:szCs w:val="20"/>
          <w:u w:val="single"/>
        </w:rPr>
        <w:t>OU</w:t>
      </w:r>
    </w:p>
    <w:p w14:paraId="6B0D2194" w14:textId="43C7ADA8"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A </w:t>
      </w:r>
      <w:r w:rsidRPr="009528CC">
        <w:rPr>
          <w:rFonts w:ascii="Arial" w:hAnsi="Arial" w:cs="Arial"/>
          <w:b/>
          <w:bCs/>
          <w:color w:val="000000" w:themeColor="text1"/>
          <w:sz w:val="20"/>
          <w:szCs w:val="20"/>
        </w:rPr>
        <w:t>LICITANTE/DETENTORA DA(O) CONTRATO</w:t>
      </w:r>
      <w:r w:rsidRPr="009528CC">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9528CC" w:rsidRDefault="00D75651" w:rsidP="009528CC">
      <w:pPr>
        <w:spacing w:line="360" w:lineRule="auto"/>
        <w:ind w:firstLine="1134"/>
        <w:jc w:val="both"/>
        <w:rPr>
          <w:rFonts w:ascii="Arial" w:hAnsi="Arial" w:cs="Arial"/>
          <w:color w:val="000000" w:themeColor="text1"/>
          <w:sz w:val="20"/>
          <w:szCs w:val="20"/>
        </w:rPr>
      </w:pPr>
    </w:p>
    <w:p w14:paraId="0C1CCBD0" w14:textId="77777777" w:rsidR="00D75651" w:rsidRPr="009528CC" w:rsidRDefault="00D75651" w:rsidP="009528CC">
      <w:pPr>
        <w:spacing w:line="360" w:lineRule="auto"/>
        <w:jc w:val="center"/>
        <w:rPr>
          <w:rFonts w:ascii="Arial" w:hAnsi="Arial" w:cs="Arial"/>
          <w:b/>
          <w:bCs/>
          <w:color w:val="000000" w:themeColor="text1"/>
          <w:sz w:val="20"/>
          <w:szCs w:val="20"/>
        </w:rPr>
      </w:pPr>
      <w:r w:rsidRPr="009528CC">
        <w:rPr>
          <w:rFonts w:ascii="Arial" w:hAnsi="Arial" w:cs="Arial"/>
          <w:b/>
          <w:bCs/>
          <w:color w:val="000000" w:themeColor="text1"/>
          <w:sz w:val="20"/>
          <w:szCs w:val="20"/>
        </w:rPr>
        <w:t>D – DECLARAÇÃO DE QUE PODE USUFRUIR DOS BENEFÍCIOS DE ME E EPP</w:t>
      </w:r>
    </w:p>
    <w:p w14:paraId="47C39559" w14:textId="03223FBF"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 xml:space="preserve">A </w:t>
      </w:r>
      <w:r w:rsidR="00AF72FD" w:rsidRPr="009528CC">
        <w:rPr>
          <w:rFonts w:ascii="Arial" w:hAnsi="Arial" w:cs="Arial"/>
          <w:b/>
          <w:bCs/>
          <w:color w:val="000000" w:themeColor="text1"/>
          <w:sz w:val="20"/>
          <w:szCs w:val="20"/>
        </w:rPr>
        <w:t>LICITANTE/DETENTORA DA</w:t>
      </w:r>
      <w:r w:rsidRPr="009528CC">
        <w:rPr>
          <w:rFonts w:ascii="Arial" w:hAnsi="Arial" w:cs="Arial"/>
          <w:b/>
          <w:bCs/>
          <w:color w:val="000000" w:themeColor="text1"/>
          <w:sz w:val="20"/>
          <w:szCs w:val="20"/>
        </w:rPr>
        <w:t>(O) CONTRATO</w:t>
      </w:r>
      <w:r w:rsidRPr="009528CC">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9528CC" w:rsidRDefault="00D75651" w:rsidP="009528CC">
      <w:pPr>
        <w:spacing w:line="360" w:lineRule="auto"/>
        <w:ind w:firstLine="1134"/>
        <w:jc w:val="both"/>
        <w:rPr>
          <w:rFonts w:ascii="Arial" w:hAnsi="Arial" w:cs="Arial"/>
          <w:color w:val="000000" w:themeColor="text1"/>
          <w:sz w:val="20"/>
          <w:szCs w:val="20"/>
        </w:rPr>
      </w:pPr>
    </w:p>
    <w:p w14:paraId="3DA70969" w14:textId="28D716AC" w:rsidR="00D75651" w:rsidRPr="009528CC" w:rsidRDefault="00D75651" w:rsidP="009528CC">
      <w:pPr>
        <w:spacing w:line="360" w:lineRule="auto"/>
        <w:jc w:val="both"/>
        <w:rPr>
          <w:rFonts w:ascii="Arial" w:hAnsi="Arial" w:cs="Arial"/>
          <w:color w:val="000000" w:themeColor="text1"/>
          <w:sz w:val="20"/>
          <w:szCs w:val="20"/>
        </w:rPr>
      </w:pPr>
      <w:r w:rsidRPr="009528CC">
        <w:rPr>
          <w:rFonts w:ascii="Arial" w:hAnsi="Arial" w:cs="Arial"/>
          <w:color w:val="000000" w:themeColor="text1"/>
          <w:sz w:val="20"/>
          <w:szCs w:val="20"/>
        </w:rPr>
        <w:t>Marquinho/PR ___/___/202</w:t>
      </w:r>
      <w:r w:rsidR="00BB506A" w:rsidRPr="009528CC">
        <w:rPr>
          <w:rFonts w:ascii="Arial" w:hAnsi="Arial" w:cs="Arial"/>
          <w:color w:val="000000" w:themeColor="text1"/>
          <w:sz w:val="20"/>
          <w:szCs w:val="20"/>
        </w:rPr>
        <w:t>4</w:t>
      </w:r>
      <w:r w:rsidRPr="009528CC">
        <w:rPr>
          <w:rFonts w:ascii="Arial" w:hAnsi="Arial" w:cs="Arial"/>
          <w:color w:val="000000" w:themeColor="text1"/>
          <w:sz w:val="20"/>
          <w:szCs w:val="20"/>
        </w:rPr>
        <w:t>.</w:t>
      </w:r>
    </w:p>
    <w:p w14:paraId="518FE884" w14:textId="77777777" w:rsidR="00D75651" w:rsidRPr="009528CC" w:rsidRDefault="00D75651" w:rsidP="009528CC">
      <w:pPr>
        <w:spacing w:line="360" w:lineRule="auto"/>
        <w:ind w:firstLine="1134"/>
        <w:jc w:val="both"/>
        <w:rPr>
          <w:rFonts w:ascii="Arial" w:hAnsi="Arial" w:cs="Arial"/>
          <w:color w:val="000000" w:themeColor="text1"/>
          <w:sz w:val="20"/>
          <w:szCs w:val="20"/>
        </w:rPr>
      </w:pPr>
    </w:p>
    <w:p w14:paraId="4C20CA46" w14:textId="77777777" w:rsidR="00D75651" w:rsidRPr="009528CC" w:rsidRDefault="00D75651" w:rsidP="009528CC">
      <w:pPr>
        <w:spacing w:line="360" w:lineRule="auto"/>
        <w:ind w:firstLine="1134"/>
        <w:jc w:val="both"/>
        <w:rPr>
          <w:rFonts w:ascii="Arial" w:hAnsi="Arial" w:cs="Arial"/>
          <w:color w:val="000000" w:themeColor="text1"/>
          <w:sz w:val="20"/>
          <w:szCs w:val="20"/>
        </w:rPr>
      </w:pPr>
    </w:p>
    <w:p w14:paraId="20FCC410" w14:textId="77777777" w:rsidR="00D75651" w:rsidRPr="009528CC" w:rsidRDefault="00D75651" w:rsidP="009528CC">
      <w:pPr>
        <w:spacing w:line="360" w:lineRule="auto"/>
        <w:jc w:val="center"/>
        <w:rPr>
          <w:rFonts w:ascii="Arial" w:hAnsi="Arial" w:cs="Arial"/>
          <w:b/>
          <w:bCs/>
          <w:color w:val="000000" w:themeColor="text1"/>
          <w:sz w:val="20"/>
          <w:szCs w:val="20"/>
        </w:rPr>
      </w:pPr>
      <w:r w:rsidRPr="009528CC">
        <w:rPr>
          <w:rFonts w:ascii="Arial" w:hAnsi="Arial" w:cs="Arial"/>
          <w:b/>
          <w:bCs/>
          <w:color w:val="000000" w:themeColor="text1"/>
          <w:sz w:val="20"/>
          <w:szCs w:val="20"/>
        </w:rPr>
        <w:t>ASSINATURA E NOME LEGÍVEL DA PESSOA FÍSICA/JURÍDICA</w:t>
      </w:r>
    </w:p>
    <w:p w14:paraId="10C879B2" w14:textId="29D79307" w:rsidR="00D75651" w:rsidRPr="009528CC" w:rsidRDefault="00D75651" w:rsidP="009528CC">
      <w:pPr>
        <w:spacing w:line="360" w:lineRule="auto"/>
        <w:jc w:val="center"/>
        <w:rPr>
          <w:rStyle w:val="nfase"/>
          <w:rFonts w:ascii="Arial" w:hAnsi="Arial" w:cs="Arial"/>
          <w:b/>
          <w:bCs/>
          <w:i w:val="0"/>
          <w:iCs w:val="0"/>
          <w:color w:val="000000" w:themeColor="text1"/>
          <w:sz w:val="20"/>
          <w:szCs w:val="20"/>
        </w:rPr>
      </w:pPr>
      <w:r w:rsidRPr="009528CC">
        <w:rPr>
          <w:rFonts w:ascii="Arial" w:hAnsi="Arial" w:cs="Arial"/>
          <w:b/>
          <w:bCs/>
          <w:color w:val="000000" w:themeColor="text1"/>
          <w:sz w:val="20"/>
          <w:szCs w:val="20"/>
        </w:rPr>
        <w:t>(SÓCIO RESPONSÁVEL PELA EMPRESA)</w:t>
      </w:r>
    </w:p>
    <w:sectPr w:rsidR="00D75651" w:rsidRPr="009528CC" w:rsidSect="006C2368">
      <w:headerReference w:type="default" r:id="rId96"/>
      <w:footerReference w:type="default" r:id="rId97"/>
      <w:headerReference w:type="first" r:id="rId98"/>
      <w:footerReference w:type="first" r:id="rId99"/>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948D9A" w14:textId="77777777" w:rsidR="006607B8" w:rsidRDefault="006607B8">
      <w:r>
        <w:separator/>
      </w:r>
    </w:p>
  </w:endnote>
  <w:endnote w:type="continuationSeparator" w:id="0">
    <w:p w14:paraId="27E1D380" w14:textId="77777777" w:rsidR="006607B8" w:rsidRDefault="006607B8">
      <w:r>
        <w:continuationSeparator/>
      </w:r>
    </w:p>
  </w:endnote>
  <w:endnote w:type="continuationNotice" w:id="1">
    <w:p w14:paraId="27E3A940" w14:textId="77777777" w:rsidR="006607B8" w:rsidRDefault="006607B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EE3B9B" w:rsidRPr="00294620" w:rsidRDefault="00EE3B9B" w:rsidP="00294620">
    <w:pPr>
      <w:pStyle w:val="Rodap"/>
    </w:pPr>
    <w:r>
      <w:rPr>
        <w:noProof/>
      </w:rPr>
      <w:drawing>
        <wp:anchor distT="0" distB="0" distL="114300" distR="114300" simplePos="0" relativeHeight="251662336" behindDoc="0" locked="0" layoutInCell="1" allowOverlap="1" wp14:anchorId="66182636" wp14:editId="0FEE90BD">
          <wp:simplePos x="0" y="0"/>
          <wp:positionH relativeFrom="margin">
            <wp:posOffset>-533823</wp:posOffset>
          </wp:positionH>
          <wp:positionV relativeFrom="paragraph">
            <wp:posOffset>-62229</wp:posOffset>
          </wp:positionV>
          <wp:extent cx="7186927" cy="524722"/>
          <wp:effectExtent l="0" t="0" r="0" b="889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34254" cy="52817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EE3B9B" w:rsidRDefault="00EE3B9B">
    <w:pPr>
      <w:pStyle w:val="Rodap"/>
    </w:pPr>
    <w:r>
      <w:rPr>
        <w:noProof/>
      </w:rPr>
      <w:drawing>
        <wp:anchor distT="0" distB="0" distL="114300" distR="114300" simplePos="0" relativeHeight="251666432" behindDoc="0" locked="0" layoutInCell="1" allowOverlap="1" wp14:anchorId="0707DB73" wp14:editId="24F8941D">
          <wp:simplePos x="0" y="0"/>
          <wp:positionH relativeFrom="margin">
            <wp:posOffset>-533823</wp:posOffset>
          </wp:positionH>
          <wp:positionV relativeFrom="paragraph">
            <wp:posOffset>-79163</wp:posOffset>
          </wp:positionV>
          <wp:extent cx="7177551" cy="549910"/>
          <wp:effectExtent l="0" t="0" r="4445" b="254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41299" cy="55479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EFF868" w14:textId="77777777" w:rsidR="006607B8" w:rsidRDefault="006607B8">
      <w:r>
        <w:separator/>
      </w:r>
    </w:p>
  </w:footnote>
  <w:footnote w:type="continuationSeparator" w:id="0">
    <w:p w14:paraId="006EF0B2" w14:textId="77777777" w:rsidR="006607B8" w:rsidRDefault="006607B8">
      <w:r>
        <w:continuationSeparator/>
      </w:r>
    </w:p>
  </w:footnote>
  <w:footnote w:type="continuationNotice" w:id="1">
    <w:p w14:paraId="2015794E" w14:textId="77777777" w:rsidR="006607B8" w:rsidRDefault="006607B8"/>
  </w:footnote>
  <w:footnote w:id="2">
    <w:p w14:paraId="15DD8202" w14:textId="77777777" w:rsidR="007F53C5" w:rsidRPr="000D1BCB" w:rsidRDefault="007F53C5" w:rsidP="007F53C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6DD1327B" w14:textId="77777777" w:rsidR="007F53C5" w:rsidRPr="000D1BCB" w:rsidRDefault="007F53C5" w:rsidP="007F53C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0D8A9BE3" w14:textId="77777777" w:rsidR="007F53C5" w:rsidRPr="000D1BCB" w:rsidRDefault="007F53C5" w:rsidP="007F53C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98B090B" w14:textId="77777777" w:rsidR="007F53C5" w:rsidRPr="000D1BCB" w:rsidRDefault="007F53C5" w:rsidP="007F53C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05E6999B" w14:textId="77777777" w:rsidR="007F53C5" w:rsidRPr="000D1BCB" w:rsidRDefault="007F53C5" w:rsidP="007F53C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7A9F8208" w14:textId="77777777" w:rsidR="007F53C5" w:rsidRPr="00BA65E4" w:rsidRDefault="007F53C5" w:rsidP="007F53C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544C6BFC" w14:textId="77777777" w:rsidR="007F53C5" w:rsidRPr="000D1BCB" w:rsidRDefault="007F53C5" w:rsidP="007F53C5">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12D77EC9" w14:textId="77777777" w:rsidR="007F53C5" w:rsidRPr="000D1BCB" w:rsidRDefault="007F53C5" w:rsidP="007F53C5">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7027AF7F" w14:textId="77777777" w:rsidR="007F53C5" w:rsidRPr="00E653EA" w:rsidRDefault="007F53C5" w:rsidP="007F53C5">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D848A1B" w14:textId="77777777" w:rsidR="007F53C5" w:rsidRPr="008D5D41" w:rsidRDefault="007F53C5" w:rsidP="007F53C5">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20B30819" w14:textId="77777777" w:rsidR="007F53C5" w:rsidRPr="00BA65E4" w:rsidRDefault="007F53C5" w:rsidP="007F53C5">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F4A7C34" w14:textId="77777777" w:rsidR="007F53C5" w:rsidRPr="00BD5197" w:rsidRDefault="007F53C5" w:rsidP="007F53C5">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78B978E" w14:textId="77777777" w:rsidR="007F53C5" w:rsidRPr="00BD5197" w:rsidRDefault="007F53C5" w:rsidP="007F53C5">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EE3B9B" w:rsidRDefault="00EE3B9B" w:rsidP="00AC5259">
    <w:pPr>
      <w:pStyle w:val="Cabealho"/>
      <w:jc w:val="right"/>
    </w:pPr>
    <w:r>
      <w:rPr>
        <w:noProof/>
      </w:rPr>
      <w:drawing>
        <wp:anchor distT="0" distB="0" distL="114300" distR="114300" simplePos="0" relativeHeight="251660288" behindDoc="0" locked="0" layoutInCell="1" allowOverlap="1" wp14:anchorId="2C8FF870" wp14:editId="11BD69E5">
          <wp:simplePos x="0" y="0"/>
          <wp:positionH relativeFrom="margin">
            <wp:posOffset>-360257</wp:posOffset>
          </wp:positionH>
          <wp:positionV relativeFrom="paragraph">
            <wp:posOffset>-441748</wp:posOffset>
          </wp:positionV>
          <wp:extent cx="6827154" cy="1074843"/>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74792" cy="108234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EE3B9B" w:rsidRDefault="00EE3B9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EE3B9B" w:rsidRDefault="00EE3B9B">
    <w:pPr>
      <w:pStyle w:val="Cabealho"/>
    </w:pPr>
    <w:r>
      <w:rPr>
        <w:noProof/>
      </w:rPr>
      <w:drawing>
        <wp:anchor distT="0" distB="0" distL="114300" distR="114300" simplePos="0" relativeHeight="251664384" behindDoc="0" locked="0" layoutInCell="1" allowOverlap="1" wp14:anchorId="1C9086A8" wp14:editId="427CB5B7">
          <wp:simplePos x="0" y="0"/>
          <wp:positionH relativeFrom="margin">
            <wp:posOffset>-360673</wp:posOffset>
          </wp:positionH>
          <wp:positionV relativeFrom="paragraph">
            <wp:posOffset>-439644</wp:posOffset>
          </wp:positionV>
          <wp:extent cx="6825888" cy="1109965"/>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89991" cy="112038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25E64D5"/>
    <w:multiLevelType w:val="multilevel"/>
    <w:tmpl w:val="1966BFBC"/>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9A3445F"/>
    <w:multiLevelType w:val="multilevel"/>
    <w:tmpl w:val="8A8A3C1E"/>
    <w:lvl w:ilvl="0">
      <w:start w:val="13"/>
      <w:numFmt w:val="decimal"/>
      <w:lvlText w:val="%1"/>
      <w:lvlJc w:val="left"/>
      <w:pPr>
        <w:ind w:left="540" w:hanging="540"/>
      </w:pPr>
      <w:rPr>
        <w:rFonts w:hint="default"/>
        <w:color w:val="auto"/>
      </w:rPr>
    </w:lvl>
    <w:lvl w:ilvl="1">
      <w:start w:val="2"/>
      <w:numFmt w:val="decimal"/>
      <w:lvlText w:val="%1.%2"/>
      <w:lvlJc w:val="left"/>
      <w:pPr>
        <w:ind w:left="540" w:hanging="54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6"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202E4C62"/>
    <w:multiLevelType w:val="multilevel"/>
    <w:tmpl w:val="3E64EA3E"/>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9" w15:restartNumberingAfterBreak="0">
    <w:nsid w:val="241E458B"/>
    <w:multiLevelType w:val="hybridMultilevel"/>
    <w:tmpl w:val="229054F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27AF0FDB"/>
    <w:multiLevelType w:val="multilevel"/>
    <w:tmpl w:val="083AFC0A"/>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2"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13"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4"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6"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00A009F"/>
    <w:multiLevelType w:val="multilevel"/>
    <w:tmpl w:val="FFEEF4AE"/>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411C1365"/>
    <w:multiLevelType w:val="hybridMultilevel"/>
    <w:tmpl w:val="3736A14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4B94390D"/>
    <w:multiLevelType w:val="multilevel"/>
    <w:tmpl w:val="D51AC98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4"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6"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EF52608"/>
    <w:multiLevelType w:val="multilevel"/>
    <w:tmpl w:val="56C67C60"/>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71064CB4"/>
    <w:multiLevelType w:val="multilevel"/>
    <w:tmpl w:val="976223F8"/>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1AA6112"/>
    <w:multiLevelType w:val="multilevel"/>
    <w:tmpl w:val="2BE8B69A"/>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731074A4"/>
    <w:multiLevelType w:val="multilevel"/>
    <w:tmpl w:val="30545B54"/>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6"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7E414C56"/>
    <w:multiLevelType w:val="multilevel"/>
    <w:tmpl w:val="666CCDC8"/>
    <w:lvl w:ilvl="0">
      <w:start w:val="11"/>
      <w:numFmt w:val="decimal"/>
      <w:lvlText w:val="%1."/>
      <w:lvlJc w:val="left"/>
      <w:pPr>
        <w:ind w:left="480" w:hanging="480"/>
      </w:pPr>
      <w:rPr>
        <w:rFonts w:ascii="Ecofont_Spranq_eco_Sans" w:hAnsi="Ecofont_Spranq_eco_Sans" w:cs="Tahoma" w:hint="default"/>
        <w:b w:val="0"/>
        <w:sz w:val="24"/>
      </w:rPr>
    </w:lvl>
    <w:lvl w:ilvl="1">
      <w:start w:val="1"/>
      <w:numFmt w:val="decimal"/>
      <w:lvlText w:val="%1.%2."/>
      <w:lvlJc w:val="left"/>
      <w:pPr>
        <w:ind w:left="840" w:hanging="480"/>
      </w:pPr>
      <w:rPr>
        <w:rFonts w:ascii="Arial" w:hAnsi="Arial" w:cs="Arial" w:hint="default"/>
        <w:b w:val="0"/>
        <w:sz w:val="20"/>
        <w:szCs w:val="20"/>
      </w:rPr>
    </w:lvl>
    <w:lvl w:ilvl="2">
      <w:start w:val="1"/>
      <w:numFmt w:val="decimal"/>
      <w:lvlText w:val="%1.%2.%3."/>
      <w:lvlJc w:val="left"/>
      <w:pPr>
        <w:ind w:left="1440" w:hanging="720"/>
      </w:pPr>
      <w:rPr>
        <w:rFonts w:ascii="Ecofont_Spranq_eco_Sans" w:hAnsi="Ecofont_Spranq_eco_Sans" w:cs="Tahoma" w:hint="default"/>
        <w:b w:val="0"/>
        <w:sz w:val="24"/>
      </w:rPr>
    </w:lvl>
    <w:lvl w:ilvl="3">
      <w:start w:val="1"/>
      <w:numFmt w:val="decimal"/>
      <w:lvlText w:val="%1.%2.%3.%4."/>
      <w:lvlJc w:val="left"/>
      <w:pPr>
        <w:ind w:left="1800" w:hanging="720"/>
      </w:pPr>
      <w:rPr>
        <w:rFonts w:ascii="Ecofont_Spranq_eco_Sans" w:hAnsi="Ecofont_Spranq_eco_Sans" w:cs="Tahoma" w:hint="default"/>
        <w:b w:val="0"/>
        <w:sz w:val="24"/>
      </w:rPr>
    </w:lvl>
    <w:lvl w:ilvl="4">
      <w:start w:val="1"/>
      <w:numFmt w:val="decimal"/>
      <w:lvlText w:val="%1.%2.%3.%4.%5."/>
      <w:lvlJc w:val="left"/>
      <w:pPr>
        <w:ind w:left="2520" w:hanging="1080"/>
      </w:pPr>
      <w:rPr>
        <w:rFonts w:ascii="Ecofont_Spranq_eco_Sans" w:hAnsi="Ecofont_Spranq_eco_Sans" w:cs="Tahoma" w:hint="default"/>
        <w:b w:val="0"/>
        <w:sz w:val="24"/>
      </w:rPr>
    </w:lvl>
    <w:lvl w:ilvl="5">
      <w:start w:val="1"/>
      <w:numFmt w:val="decimal"/>
      <w:lvlText w:val="%1.%2.%3.%4.%5.%6."/>
      <w:lvlJc w:val="left"/>
      <w:pPr>
        <w:ind w:left="2880" w:hanging="1080"/>
      </w:pPr>
      <w:rPr>
        <w:rFonts w:ascii="Ecofont_Spranq_eco_Sans" w:hAnsi="Ecofont_Spranq_eco_Sans" w:cs="Tahoma" w:hint="default"/>
        <w:b w:val="0"/>
        <w:sz w:val="24"/>
      </w:rPr>
    </w:lvl>
    <w:lvl w:ilvl="6">
      <w:start w:val="1"/>
      <w:numFmt w:val="decimal"/>
      <w:lvlText w:val="%1.%2.%3.%4.%5.%6.%7."/>
      <w:lvlJc w:val="left"/>
      <w:pPr>
        <w:ind w:left="3600" w:hanging="1440"/>
      </w:pPr>
      <w:rPr>
        <w:rFonts w:ascii="Ecofont_Spranq_eco_Sans" w:hAnsi="Ecofont_Spranq_eco_Sans" w:cs="Tahoma" w:hint="default"/>
        <w:b w:val="0"/>
        <w:sz w:val="24"/>
      </w:rPr>
    </w:lvl>
    <w:lvl w:ilvl="7">
      <w:start w:val="1"/>
      <w:numFmt w:val="decimal"/>
      <w:lvlText w:val="%1.%2.%3.%4.%5.%6.%7.%8."/>
      <w:lvlJc w:val="left"/>
      <w:pPr>
        <w:ind w:left="3960" w:hanging="1440"/>
      </w:pPr>
      <w:rPr>
        <w:rFonts w:ascii="Ecofont_Spranq_eco_Sans" w:hAnsi="Ecofont_Spranq_eco_Sans" w:cs="Tahoma" w:hint="default"/>
        <w:b w:val="0"/>
        <w:sz w:val="24"/>
      </w:rPr>
    </w:lvl>
    <w:lvl w:ilvl="8">
      <w:start w:val="1"/>
      <w:numFmt w:val="decimal"/>
      <w:lvlText w:val="%1.%2.%3.%4.%5.%6.%7.%8.%9."/>
      <w:lvlJc w:val="left"/>
      <w:pPr>
        <w:ind w:left="4680" w:hanging="1800"/>
      </w:pPr>
      <w:rPr>
        <w:rFonts w:ascii="Ecofont_Spranq_eco_Sans" w:hAnsi="Ecofont_Spranq_eco_Sans" w:cs="Tahoma" w:hint="default"/>
        <w:b w:val="0"/>
        <w:sz w:val="24"/>
      </w:rPr>
    </w:lvl>
  </w:abstractNum>
  <w:num w:numId="1" w16cid:durableId="1007252779">
    <w:abstractNumId w:val="7"/>
  </w:num>
  <w:num w:numId="2" w16cid:durableId="1527407673">
    <w:abstractNumId w:val="0"/>
  </w:num>
  <w:num w:numId="3" w16cid:durableId="1845317419">
    <w:abstractNumId w:val="35"/>
  </w:num>
  <w:num w:numId="4" w16cid:durableId="1470628835">
    <w:abstractNumId w:val="37"/>
  </w:num>
  <w:num w:numId="5" w16cid:durableId="977151444">
    <w:abstractNumId w:val="17"/>
  </w:num>
  <w:num w:numId="6" w16cid:durableId="1197042363">
    <w:abstractNumId w:val="14"/>
  </w:num>
  <w:num w:numId="7" w16cid:durableId="400375287">
    <w:abstractNumId w:val="24"/>
  </w:num>
  <w:num w:numId="8" w16cid:durableId="1396858278">
    <w:abstractNumId w:val="29"/>
  </w:num>
  <w:num w:numId="9" w16cid:durableId="1349529233">
    <w:abstractNumId w:val="20"/>
  </w:num>
  <w:num w:numId="10" w16cid:durableId="1966888137">
    <w:abstractNumId w:val="23"/>
  </w:num>
  <w:num w:numId="11" w16cid:durableId="119887165">
    <w:abstractNumId w:val="31"/>
  </w:num>
  <w:num w:numId="12" w16cid:durableId="532883327">
    <w:abstractNumId w:val="26"/>
  </w:num>
  <w:num w:numId="13" w16cid:durableId="2081051640">
    <w:abstractNumId w:val="27"/>
  </w:num>
  <w:num w:numId="14" w16cid:durableId="730421249">
    <w:abstractNumId w:val="21"/>
  </w:num>
  <w:num w:numId="15" w16cid:durableId="1706249647">
    <w:abstractNumId w:val="6"/>
  </w:num>
  <w:num w:numId="16" w16cid:durableId="348723338">
    <w:abstractNumId w:val="1"/>
  </w:num>
  <w:num w:numId="17" w16cid:durableId="1501577295">
    <w:abstractNumId w:val="2"/>
  </w:num>
  <w:num w:numId="18" w16cid:durableId="1347169177">
    <w:abstractNumId w:val="30"/>
  </w:num>
  <w:num w:numId="19" w16cid:durableId="515467252">
    <w:abstractNumId w:val="3"/>
  </w:num>
  <w:num w:numId="20" w16cid:durableId="1317031586">
    <w:abstractNumId w:val="11"/>
  </w:num>
  <w:num w:numId="21" w16cid:durableId="1074664349">
    <w:abstractNumId w:val="13"/>
  </w:num>
  <w:num w:numId="22" w16cid:durableId="944964917">
    <w:abstractNumId w:val="8"/>
  </w:num>
  <w:num w:numId="23" w16cid:durableId="1326592713">
    <w:abstractNumId w:val="22"/>
  </w:num>
  <w:num w:numId="24" w16cid:durableId="140733364">
    <w:abstractNumId w:val="28"/>
  </w:num>
  <w:num w:numId="25" w16cid:durableId="225649263">
    <w:abstractNumId w:val="12"/>
  </w:num>
  <w:num w:numId="26" w16cid:durableId="1122769273">
    <w:abstractNumId w:val="38"/>
  </w:num>
  <w:num w:numId="27" w16cid:durableId="331833021">
    <w:abstractNumId w:val="16"/>
  </w:num>
  <w:num w:numId="28" w16cid:durableId="1895119497">
    <w:abstractNumId w:val="5"/>
  </w:num>
  <w:num w:numId="29" w16cid:durableId="1154756673">
    <w:abstractNumId w:val="33"/>
  </w:num>
  <w:num w:numId="30" w16cid:durableId="1469863268">
    <w:abstractNumId w:val="10"/>
  </w:num>
  <w:num w:numId="31" w16cid:durableId="710573086">
    <w:abstractNumId w:val="18"/>
  </w:num>
  <w:num w:numId="32" w16cid:durableId="893738481">
    <w:abstractNumId w:val="32"/>
  </w:num>
  <w:num w:numId="33" w16cid:durableId="22481800">
    <w:abstractNumId w:val="4"/>
  </w:num>
  <w:num w:numId="34" w16cid:durableId="325212503">
    <w:abstractNumId w:val="34"/>
  </w:num>
  <w:num w:numId="35" w16cid:durableId="1092505026">
    <w:abstractNumId w:val="36"/>
  </w:num>
  <w:num w:numId="36" w16cid:durableId="411859598">
    <w:abstractNumId w:val="19"/>
  </w:num>
  <w:num w:numId="37" w16cid:durableId="1747612106">
    <w:abstractNumId w:val="7"/>
    <w:lvlOverride w:ilvl="0">
      <w:startOverride w:val="1"/>
    </w:lvlOverride>
  </w:num>
  <w:num w:numId="38" w16cid:durableId="2038188821">
    <w:abstractNumId w:val="25"/>
  </w:num>
  <w:num w:numId="39" w16cid:durableId="1739133508">
    <w:abstractNumId w:val="9"/>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en-US"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6385"/>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473"/>
    <w:rsid w:val="000168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EAA"/>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BC1"/>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144"/>
    <w:rsid w:val="001003FA"/>
    <w:rsid w:val="0010044D"/>
    <w:rsid w:val="0010051D"/>
    <w:rsid w:val="00100606"/>
    <w:rsid w:val="00100990"/>
    <w:rsid w:val="0010099D"/>
    <w:rsid w:val="00100BD1"/>
    <w:rsid w:val="00100D91"/>
    <w:rsid w:val="001011D5"/>
    <w:rsid w:val="00101E6A"/>
    <w:rsid w:val="00102F0D"/>
    <w:rsid w:val="00102F2B"/>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184"/>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8CC"/>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242"/>
    <w:rsid w:val="0026065F"/>
    <w:rsid w:val="00260802"/>
    <w:rsid w:val="00261723"/>
    <w:rsid w:val="002617C8"/>
    <w:rsid w:val="002617F3"/>
    <w:rsid w:val="00261925"/>
    <w:rsid w:val="00261A38"/>
    <w:rsid w:val="002632D7"/>
    <w:rsid w:val="0026334B"/>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28E"/>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5F0"/>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6CAB"/>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6B"/>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1D1"/>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3C6"/>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178"/>
    <w:rsid w:val="00482AA9"/>
    <w:rsid w:val="004830F4"/>
    <w:rsid w:val="004831DF"/>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47BC"/>
    <w:rsid w:val="00525315"/>
    <w:rsid w:val="005259D4"/>
    <w:rsid w:val="00525A84"/>
    <w:rsid w:val="00525BE2"/>
    <w:rsid w:val="005268EB"/>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3A8"/>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275"/>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8AD"/>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7B8"/>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368"/>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AF"/>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2FB"/>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3C5"/>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5E6F"/>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3F1"/>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2CB"/>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4DD4"/>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F29"/>
    <w:rsid w:val="008B2929"/>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8CC"/>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6E5"/>
    <w:rsid w:val="009807B4"/>
    <w:rsid w:val="0098182A"/>
    <w:rsid w:val="009828C6"/>
    <w:rsid w:val="00982964"/>
    <w:rsid w:val="00982A1C"/>
    <w:rsid w:val="00982D78"/>
    <w:rsid w:val="00983A84"/>
    <w:rsid w:val="00983B4C"/>
    <w:rsid w:val="00983DFB"/>
    <w:rsid w:val="009843E2"/>
    <w:rsid w:val="00984441"/>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372E"/>
    <w:rsid w:val="009B47EE"/>
    <w:rsid w:val="009B500C"/>
    <w:rsid w:val="009B533B"/>
    <w:rsid w:val="009B5A67"/>
    <w:rsid w:val="009B6084"/>
    <w:rsid w:val="009B65D5"/>
    <w:rsid w:val="009B65D8"/>
    <w:rsid w:val="009B710E"/>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02B"/>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8F3"/>
    <w:rsid w:val="00A30B98"/>
    <w:rsid w:val="00A31884"/>
    <w:rsid w:val="00A31A3C"/>
    <w:rsid w:val="00A320C1"/>
    <w:rsid w:val="00A321B6"/>
    <w:rsid w:val="00A32E8A"/>
    <w:rsid w:val="00A33963"/>
    <w:rsid w:val="00A33F37"/>
    <w:rsid w:val="00A342AB"/>
    <w:rsid w:val="00A34481"/>
    <w:rsid w:val="00A34A91"/>
    <w:rsid w:val="00A34AE0"/>
    <w:rsid w:val="00A34DE6"/>
    <w:rsid w:val="00A34F8A"/>
    <w:rsid w:val="00A3517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3190"/>
    <w:rsid w:val="00AE3505"/>
    <w:rsid w:val="00AE3756"/>
    <w:rsid w:val="00AE3A4B"/>
    <w:rsid w:val="00AE3A63"/>
    <w:rsid w:val="00AE4572"/>
    <w:rsid w:val="00AE4755"/>
    <w:rsid w:val="00AE53FF"/>
    <w:rsid w:val="00AE5416"/>
    <w:rsid w:val="00AE5435"/>
    <w:rsid w:val="00AE5C7D"/>
    <w:rsid w:val="00AE61F8"/>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3F5"/>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1F"/>
    <w:rsid w:val="00BD3242"/>
    <w:rsid w:val="00BD3419"/>
    <w:rsid w:val="00BD39EC"/>
    <w:rsid w:val="00BD42CA"/>
    <w:rsid w:val="00BD43E5"/>
    <w:rsid w:val="00BD50D4"/>
    <w:rsid w:val="00BD512A"/>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2ECA"/>
    <w:rsid w:val="00BE318A"/>
    <w:rsid w:val="00BE349E"/>
    <w:rsid w:val="00BE35DA"/>
    <w:rsid w:val="00BE44F2"/>
    <w:rsid w:val="00BE7A71"/>
    <w:rsid w:val="00BF00E8"/>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9FB"/>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0C4"/>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0DF7"/>
    <w:rsid w:val="00D01045"/>
    <w:rsid w:val="00D01354"/>
    <w:rsid w:val="00D01910"/>
    <w:rsid w:val="00D01ED2"/>
    <w:rsid w:val="00D02F2F"/>
    <w:rsid w:val="00D03237"/>
    <w:rsid w:val="00D03329"/>
    <w:rsid w:val="00D03CB9"/>
    <w:rsid w:val="00D0403D"/>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1AFF"/>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5A8"/>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5854"/>
    <w:rsid w:val="00E55BA5"/>
    <w:rsid w:val="00E56707"/>
    <w:rsid w:val="00E56ACD"/>
    <w:rsid w:val="00E57279"/>
    <w:rsid w:val="00E57739"/>
    <w:rsid w:val="00E6045F"/>
    <w:rsid w:val="00E60CA2"/>
    <w:rsid w:val="00E628AD"/>
    <w:rsid w:val="00E62908"/>
    <w:rsid w:val="00E64339"/>
    <w:rsid w:val="00E64DAA"/>
    <w:rsid w:val="00E656C5"/>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5F62"/>
    <w:rsid w:val="00E872A7"/>
    <w:rsid w:val="00E878CC"/>
    <w:rsid w:val="00E87A7D"/>
    <w:rsid w:val="00E87EAD"/>
    <w:rsid w:val="00E901AB"/>
    <w:rsid w:val="00E90AF8"/>
    <w:rsid w:val="00E923FD"/>
    <w:rsid w:val="00E924F7"/>
    <w:rsid w:val="00E9292A"/>
    <w:rsid w:val="00E9308C"/>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6FDF"/>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3B9B"/>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673"/>
    <w:rsid w:val="00FC21CD"/>
    <w:rsid w:val="00FC2225"/>
    <w:rsid w:val="00FC25E0"/>
    <w:rsid w:val="00FC3406"/>
    <w:rsid w:val="00FC3598"/>
    <w:rsid w:val="00FC3A0E"/>
    <w:rsid w:val="00FC3B9D"/>
    <w:rsid w:val="00FC4607"/>
    <w:rsid w:val="00FC4740"/>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30C"/>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23E57C0E"/>
  <w15:docId w15:val="{8FEAD5E5-CE51-41D1-AC92-FD52E8ED54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copre">
    <w:name w:val="acopre"/>
    <w:rsid w:val="007F53C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s://www.planalto.gov.br/ccivil_03/_ato2015-2018/2018/lei/l13709.htm" TargetMode="External"/><Relationship Id="rId68" Type="http://schemas.openxmlformats.org/officeDocument/2006/relationships/hyperlink" Target="https://www.planalto.gov.br/ccivil_03/_ato2015-2018/2018/lei/l13709.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s://www.gov.br/compras/pt-br/acesso-a-informacao/legislacao/instrucoes-normativas/instrucao-normativa-no-3-de-26-de-abril-de-2018"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s://www.planalto.gov.br/ccivil_03/leis/l8078compilado.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s://www.planalto.gov.br/ccivil_03/_ato2015-2018/2018/lei/l13709.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gov.br/compras/pt-br/acesso-a-informacao/legislacao/instrucoes-normativas/instrucao-normativa-no-3-de-26-de-abril-de-2018"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5-2018/2018/lei/l13709.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gov.br/empresas-e-negocios/pt-br/empreendedor"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s://www.planalto.gov.br/ccivil_03/_ato2011-2014/2013/lei/l12846.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s://www.planalto.gov.br/ccivil_03/leis/l8078compilado.htm" TargetMode="External"/><Relationship Id="rId9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8078compilado.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s://www.gov.br/compras/pt-br/acesso-a-informacao/legislacao/instrucoes-normativas/instrucao-normativa-no-3-de-26-de-abril-de-2018" TargetMode="External"/><Relationship Id="rId44" Type="http://schemas.openxmlformats.org/officeDocument/2006/relationships/hyperlink" Target="mailto:marquinho.licitacao@gmail.co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planalto.gov.br/ccivil_03/_ato2015-2018/2018/lei/l13709.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footer" Target="footer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decreto-lei/del5452.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oter" Target="footer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s://www.planalto.gov.br/ccivil_03/_ato2011-2014/2013/lei/l12846.htm" TargetMode="External"/><Relationship Id="rId45" Type="http://schemas.openxmlformats.org/officeDocument/2006/relationships/hyperlink" Target="http://www.licitanet.com.br" TargetMode="External"/><Relationship Id="rId66" Type="http://schemas.openxmlformats.org/officeDocument/2006/relationships/hyperlink" Target="https://www.planalto.gov.br/ccivil_03/_ato2015-2018/2018/lei/l13709.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s://www.planalto.gov.br/ccivil_03/_ato2011-2014/2013/lei/l12846.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www.planalto.gov.br/ccivil_03/_ato2019-2022/2022/decreto/D11246.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eader" Target="header2.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CFF9C348-192B-4734-B7A0-DFB02343BADF}">
  <ds:schemaRefs>
    <ds:schemaRef ds:uri="http://schemas.openxmlformats.org/officeDocument/2006/bibliography"/>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50</Pages>
  <Words>22934</Words>
  <Characters>123847</Characters>
  <Application>Microsoft Office Word</Application>
  <DocSecurity>0</DocSecurity>
  <Lines>1032</Lines>
  <Paragraphs>292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146489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10</cp:revision>
  <dcterms:created xsi:type="dcterms:W3CDTF">2024-08-14T13:46:00Z</dcterms:created>
  <dcterms:modified xsi:type="dcterms:W3CDTF">2024-08-23T19:24:00Z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